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23D482E8" w14:textId="14B79436" w:rsidR="00D13BEB" w:rsidRPr="00E30A0B" w:rsidRDefault="00D13BEB" w:rsidP="00E30A0B">
      <w:pPr>
        <w:numPr>
          <w:ilvl w:val="0"/>
          <w:numId w:val="27"/>
        </w:numPr>
        <w:tabs>
          <w:tab w:val="left" w:pos="851"/>
          <w:tab w:val="right" w:leader="dot" w:pos="8505"/>
        </w:tabs>
        <w:spacing w:before="120"/>
        <w:ind w:right="239"/>
        <w:jc w:val="both"/>
        <w:rPr>
          <w:sz w:val="22"/>
          <w:szCs w:val="22"/>
        </w:rPr>
      </w:pPr>
      <w:r w:rsidRPr="00E725FE">
        <w:rPr>
          <w:sz w:val="22"/>
          <w:szCs w:val="22"/>
        </w:rPr>
        <w:t>Contract price (excluding VAT/other taxes</w:t>
      </w:r>
      <w:r w:rsidRPr="00E30A0B">
        <w:rPr>
          <w:sz w:val="22"/>
          <w:szCs w:val="22"/>
        </w:rPr>
        <w:t>)</w:t>
      </w:r>
      <w:r w:rsidR="00E30A0B" w:rsidRPr="00E30A0B">
        <w:rPr>
          <w:sz w:val="22"/>
          <w:szCs w:val="22"/>
        </w:rPr>
        <w:t xml:space="preserve">  EUR </w:t>
      </w:r>
      <w:r w:rsidRPr="00BE649A">
        <w:rPr>
          <w:sz w:val="22"/>
          <w:szCs w:val="22"/>
          <w:highlight w:val="lightGray"/>
        </w:rPr>
        <w:t>&lt;amount&gt;</w:t>
      </w:r>
    </w:p>
    <w:p w14:paraId="0B3F4D25" w14:textId="5C55F0E7"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sidR="00E30A0B">
        <w:rPr>
          <w:sz w:val="22"/>
          <w:szCs w:val="22"/>
        </w:rPr>
        <w:t xml:space="preserve"> </w:t>
      </w:r>
      <w:r w:rsidR="00E30A0B" w:rsidRPr="00E30A0B">
        <w:rPr>
          <w:sz w:val="22"/>
          <w:szCs w:val="22"/>
        </w:rPr>
        <w:t xml:space="preserve">EUR </w:t>
      </w:r>
      <w:r w:rsidRPr="00BE649A">
        <w:rPr>
          <w:sz w:val="22"/>
          <w:szCs w:val="22"/>
          <w:highlight w:val="lightGray"/>
        </w:rPr>
        <w:t>&lt;amount</w:t>
      </w:r>
      <w:r w:rsidR="00E30A0B" w:rsidRPr="00BE649A">
        <w:rPr>
          <w:sz w:val="22"/>
          <w:szCs w:val="22"/>
          <w:highlight w:val="lightGray"/>
        </w:rPr>
        <w:t>&gt;</w:t>
      </w:r>
      <w:r w:rsidR="00E30A0B">
        <w:rPr>
          <w:sz w:val="22"/>
          <w:szCs w:val="22"/>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7F618ED8" w:rsidR="006120F3" w:rsidRPr="008E5B31" w:rsidRDefault="006120F3" w:rsidP="00841D6A">
      <w:pPr>
        <w:numPr>
          <w:ilvl w:val="0"/>
          <w:numId w:val="26"/>
        </w:numPr>
        <w:ind w:left="993" w:right="239"/>
        <w:jc w:val="both"/>
        <w:rPr>
          <w:sz w:val="22"/>
          <w:szCs w:val="22"/>
        </w:rPr>
      </w:pPr>
      <w:r w:rsidRPr="00E30A0B">
        <w:rPr>
          <w:sz w:val="22"/>
          <w:szCs w:val="22"/>
        </w:rPr>
        <w:t>the breakdown of lump-sum price</w:t>
      </w:r>
      <w:r w:rsidRPr="008E5B31">
        <w:rPr>
          <w:sz w:val="22"/>
          <w:szCs w:val="22"/>
        </w:rPr>
        <w:t>,</w:t>
      </w:r>
    </w:p>
    <w:p w14:paraId="0EF0816C" w14:textId="77777777" w:rsidR="006120F3" w:rsidRPr="00E30A0B" w:rsidRDefault="006120F3" w:rsidP="00841D6A">
      <w:pPr>
        <w:numPr>
          <w:ilvl w:val="0"/>
          <w:numId w:val="26"/>
        </w:numPr>
        <w:ind w:left="993" w:right="239"/>
        <w:jc w:val="both"/>
        <w:rPr>
          <w:sz w:val="22"/>
          <w:szCs w:val="22"/>
        </w:rPr>
      </w:pPr>
      <w:r w:rsidRPr="00E30A0B">
        <w:rPr>
          <w:sz w:val="22"/>
          <w:szCs w:val="22"/>
        </w:rPr>
        <w:t>the technical and/or performance specifications,</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05AE2326" w:rsidR="006120F3" w:rsidRPr="00E725FE" w:rsidRDefault="00E30A0B" w:rsidP="00841D6A">
      <w:pPr>
        <w:numPr>
          <w:ilvl w:val="0"/>
          <w:numId w:val="26"/>
        </w:numPr>
        <w:ind w:left="993" w:right="239"/>
        <w:jc w:val="both"/>
        <w:rPr>
          <w:sz w:val="22"/>
          <w:szCs w:val="22"/>
        </w:rPr>
      </w:pPr>
      <w:r>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6B4E6563" w14:textId="035B3A4D" w:rsidR="00484E3A" w:rsidRPr="00763181" w:rsidRDefault="003D764D" w:rsidP="00763181">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11E170A5" w14:textId="5F6BE390" w:rsidR="00484E3A" w:rsidRDefault="00484E3A" w:rsidP="00841D6A">
      <w:pPr>
        <w:widowControl w:val="0"/>
        <w:spacing w:after="120"/>
        <w:ind w:left="1134" w:right="239" w:hanging="1134"/>
        <w:jc w:val="both"/>
        <w:rPr>
          <w:iCs/>
          <w:sz w:val="22"/>
          <w:szCs w:val="22"/>
        </w:rPr>
      </w:pPr>
      <w:r>
        <w:rPr>
          <w:sz w:val="22"/>
          <w:szCs w:val="22"/>
        </w:rPr>
        <w:lastRenderedPageBreak/>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11447611" w14:textId="398892BC" w:rsidR="00763181" w:rsidRDefault="00763181" w:rsidP="00484E3A">
      <w:pPr>
        <w:spacing w:after="100" w:afterAutospacing="1"/>
        <w:ind w:left="1194"/>
        <w:textAlignment w:val="baseline"/>
        <w:rPr>
          <w:snapToGrid/>
          <w:sz w:val="22"/>
          <w:szCs w:val="22"/>
          <w:lang w:val="en-IE" w:eastAsia="fr-BE"/>
        </w:rPr>
      </w:pPr>
      <w:r>
        <w:rPr>
          <w:snapToGrid/>
          <w:sz w:val="22"/>
          <w:szCs w:val="22"/>
          <w:lang w:val="en-IE" w:eastAsia="fr-BE"/>
        </w:rPr>
        <w:t>Trakya Kalkınma Ajansı / Trakya Development Agency</w:t>
      </w:r>
    </w:p>
    <w:p w14:paraId="47721A8D" w14:textId="07600AE9" w:rsidR="00763181" w:rsidRDefault="00763181" w:rsidP="00484E3A">
      <w:pPr>
        <w:spacing w:after="100" w:afterAutospacing="1"/>
        <w:ind w:left="1194"/>
        <w:textAlignment w:val="baseline"/>
        <w:rPr>
          <w:snapToGrid/>
          <w:sz w:val="22"/>
          <w:szCs w:val="22"/>
          <w:lang w:val="en-IE" w:eastAsia="fr-BE"/>
        </w:rPr>
      </w:pPr>
      <w:r w:rsidRPr="00763181">
        <w:rPr>
          <w:snapToGrid/>
          <w:sz w:val="22"/>
          <w:szCs w:val="22"/>
          <w:lang w:val="en-IE" w:eastAsia="fr-BE"/>
        </w:rPr>
        <w:t>Cumhuriyet Mah. Elif Hanım Sok. Dinçgül Özçakı İş Merkezi No:9  Süleymanpaşa / Tekirdağ / Türkiye</w:t>
      </w:r>
    </w:p>
    <w:p w14:paraId="2BA22AE2" w14:textId="7E0E04DF" w:rsidR="00484E3A" w:rsidRPr="003F3783" w:rsidRDefault="00037250" w:rsidP="00763181">
      <w:pPr>
        <w:spacing w:after="100" w:afterAutospacing="1"/>
        <w:ind w:left="1194"/>
        <w:textAlignment w:val="baseline"/>
        <w:rPr>
          <w:snapToGrid/>
          <w:sz w:val="22"/>
          <w:szCs w:val="22"/>
          <w:lang w:val="en-IE" w:eastAsia="fr-BE"/>
        </w:rPr>
      </w:pPr>
      <w:hyperlink r:id="rId8" w:history="1">
        <w:r w:rsidR="00763181" w:rsidRPr="00C456EB">
          <w:rPr>
            <w:rStyle w:val="Kpr"/>
            <w:snapToGrid/>
            <w:sz w:val="22"/>
            <w:szCs w:val="22"/>
            <w:lang w:val="en-IE" w:eastAsia="fr-BE"/>
          </w:rPr>
          <w:t>bilgi@trakyaka.org.tr</w:t>
        </w:r>
      </w:hyperlink>
      <w:r w:rsidR="00763181">
        <w:rPr>
          <w:snapToGrid/>
          <w:sz w:val="22"/>
          <w:szCs w:val="22"/>
          <w:lang w:val="en-IE" w:eastAsia="fr-BE"/>
        </w:rPr>
        <w:t xml:space="preserve">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2DABA31E" w14:textId="22411BE7" w:rsidR="001050EE" w:rsidRPr="006015D0" w:rsidRDefault="001050EE" w:rsidP="00763181">
      <w:pPr>
        <w:spacing w:after="120"/>
        <w:ind w:left="1134" w:hanging="567"/>
        <w:jc w:val="both"/>
        <w:rPr>
          <w:sz w:val="22"/>
          <w:szCs w:val="22"/>
        </w:rPr>
      </w:pPr>
      <w:r w:rsidRPr="006015D0">
        <w:rPr>
          <w:bCs/>
          <w:sz w:val="22"/>
          <w:szCs w:val="22"/>
        </w:rPr>
        <w:t>5.2</w:t>
      </w:r>
      <w:r w:rsidRPr="006015D0">
        <w:rPr>
          <w:sz w:val="22"/>
          <w:szCs w:val="22"/>
        </w:rPr>
        <w:tab/>
      </w:r>
      <w:r w:rsidR="00763181" w:rsidRPr="00763181">
        <w:rPr>
          <w:sz w:val="22"/>
          <w:szCs w:val="22"/>
        </w:rPr>
        <w:t>Under this contract, the supervisor does not delegate his duties and authority to a supervisor's representative.</w:t>
      </w:r>
    </w:p>
    <w:p w14:paraId="2C9D77E9" w14:textId="2B3023EB" w:rsidR="001050EE" w:rsidRPr="006015D0" w:rsidRDefault="001050EE" w:rsidP="00A12DBD">
      <w:pPr>
        <w:spacing w:before="120" w:after="120"/>
        <w:ind w:left="1134" w:hanging="567"/>
        <w:jc w:val="both"/>
        <w:rPr>
          <w:bCs/>
          <w:sz w:val="22"/>
          <w:szCs w:val="22"/>
        </w:rPr>
      </w:pPr>
      <w:r w:rsidRPr="006015D0">
        <w:rPr>
          <w:bCs/>
          <w:sz w:val="22"/>
          <w:szCs w:val="22"/>
        </w:rPr>
        <w:t>5.4</w:t>
      </w:r>
      <w:r w:rsidRPr="006015D0">
        <w:rPr>
          <w:sz w:val="22"/>
          <w:szCs w:val="22"/>
        </w:rPr>
        <w:tab/>
      </w:r>
      <w:r w:rsidR="00763181" w:rsidRPr="00763181">
        <w:rPr>
          <w:sz w:val="22"/>
          <w:szCs w:val="22"/>
        </w:rPr>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083F7D5E" w14:textId="77777777" w:rsidR="001050EE" w:rsidRPr="006015D0" w:rsidRDefault="001050EE" w:rsidP="003D764D">
      <w:pPr>
        <w:spacing w:before="240"/>
        <w:ind w:left="1134" w:hanging="1134"/>
        <w:jc w:val="both"/>
        <w:rPr>
          <w:b/>
          <w:szCs w:val="24"/>
        </w:rPr>
      </w:pPr>
      <w:bookmarkStart w:id="12" w:name="_Toc76894420"/>
      <w:r w:rsidRPr="006015D0">
        <w:rPr>
          <w:b/>
          <w:szCs w:val="24"/>
        </w:rPr>
        <w:t>Article 9</w:t>
      </w:r>
      <w:r w:rsidRPr="006015D0">
        <w:rPr>
          <w:b/>
          <w:szCs w:val="24"/>
        </w:rPr>
        <w:tab/>
        <w:t>Access to the site</w:t>
      </w:r>
      <w:bookmarkEnd w:id="12"/>
    </w:p>
    <w:p w14:paraId="06B92EBB" w14:textId="7340914F"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763181">
        <w:rPr>
          <w:sz w:val="22"/>
          <w:szCs w:val="22"/>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252E28E0" w14:textId="77777777" w:rsidR="00763181" w:rsidRDefault="00763181" w:rsidP="00356996">
      <w:pPr>
        <w:ind w:left="849" w:firstLine="285"/>
        <w:jc w:val="both"/>
        <w:rPr>
          <w:b/>
          <w:sz w:val="22"/>
          <w:szCs w:val="22"/>
          <w:lang w:val="en-US"/>
        </w:rPr>
      </w:pPr>
      <w:r w:rsidRPr="00763181">
        <w:rPr>
          <w:b/>
          <w:sz w:val="22"/>
          <w:szCs w:val="22"/>
          <w:lang w:val="en-US"/>
        </w:rPr>
        <w:t>Managing Authority</w:t>
      </w:r>
    </w:p>
    <w:p w14:paraId="341B26EB" w14:textId="282EC451" w:rsidR="00763181" w:rsidRPr="00763181" w:rsidRDefault="00763181" w:rsidP="00763181">
      <w:pPr>
        <w:ind w:left="849" w:firstLine="285"/>
        <w:jc w:val="both"/>
        <w:rPr>
          <w:b/>
          <w:sz w:val="22"/>
          <w:szCs w:val="22"/>
          <w:lang w:val="en-US"/>
        </w:rPr>
      </w:pPr>
      <w:r w:rsidRPr="00763181">
        <w:rPr>
          <w:bCs/>
          <w:sz w:val="22"/>
          <w:szCs w:val="22"/>
          <w:lang w:val="en-US"/>
        </w:rPr>
        <w:t>Ministry of Regional Development and Public Works</w:t>
      </w:r>
    </w:p>
    <w:p w14:paraId="067E3E16" w14:textId="77777777" w:rsidR="00763181" w:rsidRDefault="00763181" w:rsidP="00763181">
      <w:pPr>
        <w:ind w:left="1134" w:firstLine="28"/>
        <w:rPr>
          <w:sz w:val="22"/>
          <w:szCs w:val="22"/>
          <w:lang w:val="en-US"/>
        </w:rPr>
      </w:pPr>
      <w:r w:rsidRPr="00C75B63">
        <w:rPr>
          <w:sz w:val="22"/>
          <w:szCs w:val="22"/>
          <w:lang w:val="en-US"/>
        </w:rPr>
        <w:t>Territorial Cooperation Management Directorate </w:t>
      </w:r>
      <w:r w:rsidRPr="00C75B63">
        <w:rPr>
          <w:sz w:val="22"/>
          <w:szCs w:val="22"/>
          <w:lang w:val="en-US"/>
        </w:rPr>
        <w:br/>
      </w:r>
      <w:r w:rsidRPr="00763181">
        <w:rPr>
          <w:sz w:val="22"/>
          <w:szCs w:val="22"/>
          <w:lang w:val="en-US"/>
        </w:rPr>
        <w:t>9 Stefan Karadzha Str.</w:t>
      </w:r>
    </w:p>
    <w:p w14:paraId="10B0E283" w14:textId="6F86191C" w:rsidR="00763181" w:rsidRDefault="00763181" w:rsidP="00763181">
      <w:pPr>
        <w:ind w:left="1134" w:firstLine="28"/>
        <w:rPr>
          <w:sz w:val="22"/>
          <w:szCs w:val="22"/>
          <w:lang w:val="en-US"/>
        </w:rPr>
      </w:pPr>
      <w:r w:rsidRPr="00C75B63">
        <w:rPr>
          <w:sz w:val="22"/>
          <w:szCs w:val="22"/>
          <w:lang w:val="en-US"/>
        </w:rPr>
        <w:t>Sofia 1000, Bulgaria </w:t>
      </w:r>
      <w:r w:rsidRPr="00C75B63">
        <w:rPr>
          <w:sz w:val="22"/>
          <w:szCs w:val="22"/>
          <w:lang w:val="en-US"/>
        </w:rPr>
        <w:br/>
      </w:r>
    </w:p>
    <w:p w14:paraId="3D87494C" w14:textId="78655C07" w:rsidR="00763181" w:rsidRDefault="00763181" w:rsidP="00763181">
      <w:pPr>
        <w:ind w:left="849" w:firstLine="285"/>
        <w:jc w:val="both"/>
        <w:rPr>
          <w:b/>
          <w:sz w:val="22"/>
          <w:szCs w:val="22"/>
          <w:lang w:val="en-US"/>
        </w:rPr>
      </w:pPr>
      <w:r w:rsidRPr="00763181">
        <w:rPr>
          <w:b/>
          <w:sz w:val="22"/>
          <w:szCs w:val="22"/>
          <w:lang w:val="en-US"/>
        </w:rPr>
        <w:t>National Authority (NA)</w:t>
      </w:r>
    </w:p>
    <w:p w14:paraId="410E4BAF" w14:textId="0F18F759" w:rsidR="00763181" w:rsidRPr="00763181" w:rsidRDefault="00763181" w:rsidP="00763181">
      <w:pPr>
        <w:ind w:left="849" w:firstLine="285"/>
        <w:jc w:val="both"/>
        <w:rPr>
          <w:sz w:val="22"/>
          <w:szCs w:val="22"/>
          <w:lang w:val="en-US"/>
        </w:rPr>
      </w:pPr>
      <w:r w:rsidRPr="00763181">
        <w:rPr>
          <w:bCs/>
          <w:sz w:val="22"/>
          <w:szCs w:val="22"/>
          <w:lang w:val="en-US"/>
        </w:rPr>
        <w:t>Ministry of Foreign Affairs </w:t>
      </w:r>
    </w:p>
    <w:p w14:paraId="4005B500" w14:textId="77777777" w:rsidR="00763181" w:rsidRPr="00763181" w:rsidRDefault="00763181" w:rsidP="00763181">
      <w:pPr>
        <w:ind w:left="849" w:firstLine="285"/>
        <w:jc w:val="both"/>
        <w:rPr>
          <w:sz w:val="22"/>
          <w:szCs w:val="22"/>
          <w:lang w:val="en-US"/>
        </w:rPr>
      </w:pPr>
      <w:r w:rsidRPr="00763181">
        <w:rPr>
          <w:bCs/>
          <w:sz w:val="22"/>
          <w:szCs w:val="22"/>
          <w:lang w:val="en-US"/>
        </w:rPr>
        <w:t>Directorate for EU Affairs</w:t>
      </w:r>
    </w:p>
    <w:p w14:paraId="1F72B29C" w14:textId="77777777" w:rsidR="00763181" w:rsidRPr="00763181" w:rsidRDefault="00763181" w:rsidP="00763181">
      <w:pPr>
        <w:ind w:left="849" w:firstLine="285"/>
        <w:jc w:val="both"/>
        <w:rPr>
          <w:sz w:val="22"/>
          <w:szCs w:val="22"/>
          <w:lang w:val="en-US"/>
        </w:rPr>
      </w:pPr>
      <w:r w:rsidRPr="00763181">
        <w:rPr>
          <w:sz w:val="22"/>
          <w:szCs w:val="22"/>
          <w:lang w:val="en-US"/>
        </w:rPr>
        <w:t>Mustafa Kemal Mahallesi 2082.</w:t>
      </w:r>
    </w:p>
    <w:p w14:paraId="01942BC6" w14:textId="5BCE968E" w:rsidR="00763181" w:rsidRPr="00763181" w:rsidRDefault="00763181" w:rsidP="00763181">
      <w:pPr>
        <w:ind w:left="849" w:firstLine="285"/>
        <w:jc w:val="both"/>
        <w:rPr>
          <w:b/>
          <w:sz w:val="22"/>
          <w:szCs w:val="22"/>
          <w:lang w:val="en-US"/>
        </w:rPr>
      </w:pPr>
      <w:r w:rsidRPr="00763181">
        <w:rPr>
          <w:sz w:val="22"/>
          <w:szCs w:val="22"/>
          <w:lang w:val="en-US"/>
        </w:rPr>
        <w:t>Cadde No: 5 Çankaya/Ankara, Türkiye</w:t>
      </w:r>
      <w:r w:rsidRPr="00C75B63">
        <w:rPr>
          <w:sz w:val="22"/>
          <w:szCs w:val="22"/>
          <w:lang w:val="en-US"/>
        </w:rPr>
        <w:t> </w:t>
      </w:r>
    </w:p>
    <w:p w14:paraId="2C600B85" w14:textId="77777777" w:rsidR="00763181" w:rsidRPr="00C75B63" w:rsidRDefault="00763181" w:rsidP="00763181">
      <w:pPr>
        <w:ind w:left="1134" w:firstLine="28"/>
        <w:jc w:val="both"/>
        <w:rPr>
          <w:sz w:val="22"/>
          <w:szCs w:val="22"/>
          <w:lang w:val="en-US"/>
        </w:rPr>
      </w:pPr>
    </w:p>
    <w:p w14:paraId="7BA6B6D2" w14:textId="77777777" w:rsidR="00763181" w:rsidRPr="00C75B63" w:rsidRDefault="00763181" w:rsidP="00763181">
      <w:pPr>
        <w:ind w:left="1134" w:firstLine="28"/>
        <w:jc w:val="both"/>
        <w:rPr>
          <w:sz w:val="22"/>
          <w:szCs w:val="22"/>
          <w:lang w:val="en-US"/>
        </w:rPr>
      </w:pPr>
      <w:r w:rsidRPr="00C75B63">
        <w:rPr>
          <w:b/>
          <w:bCs/>
          <w:sz w:val="22"/>
          <w:szCs w:val="22"/>
          <w:lang w:val="en-US"/>
        </w:rPr>
        <w:t>Joint Secretariat - main office in Haskovo, BG</w:t>
      </w:r>
    </w:p>
    <w:p w14:paraId="45C082E6" w14:textId="73C64686" w:rsidR="00763181" w:rsidRPr="00C75B63" w:rsidRDefault="00356996" w:rsidP="00763181">
      <w:pPr>
        <w:ind w:left="1134" w:firstLine="28"/>
        <w:rPr>
          <w:sz w:val="22"/>
          <w:szCs w:val="22"/>
          <w:lang w:val="en-US"/>
        </w:rPr>
      </w:pPr>
      <w:r>
        <w:rPr>
          <w:sz w:val="22"/>
          <w:szCs w:val="22"/>
          <w:lang w:val="en-US"/>
        </w:rPr>
        <w:t>2, Patriarh Evtimiy str. </w:t>
      </w:r>
      <w:r>
        <w:rPr>
          <w:sz w:val="22"/>
          <w:szCs w:val="22"/>
          <w:lang w:val="en-US"/>
        </w:rPr>
        <w:br/>
        <w:t>Offices 88, 89, 90, 91 </w:t>
      </w:r>
      <w:r>
        <w:rPr>
          <w:sz w:val="22"/>
          <w:szCs w:val="22"/>
          <w:lang w:val="en-US"/>
        </w:rPr>
        <w:br/>
      </w:r>
      <w:r w:rsidR="00763181" w:rsidRPr="00C75B63">
        <w:rPr>
          <w:sz w:val="22"/>
          <w:szCs w:val="22"/>
          <w:lang w:val="en-US"/>
        </w:rPr>
        <w:t>6300 Haskovo, Bulgaria</w:t>
      </w:r>
      <w:r w:rsidR="00763181" w:rsidRPr="00C75B63">
        <w:rPr>
          <w:i/>
          <w:iCs/>
          <w:sz w:val="22"/>
          <w:szCs w:val="22"/>
          <w:lang w:val="en-US"/>
        </w:rPr>
        <w:t>  </w:t>
      </w:r>
    </w:p>
    <w:p w14:paraId="056A834E" w14:textId="77777777" w:rsidR="00763181" w:rsidRPr="00C75B63" w:rsidRDefault="00763181" w:rsidP="00763181">
      <w:pPr>
        <w:ind w:left="1134" w:firstLine="28"/>
        <w:jc w:val="both"/>
        <w:rPr>
          <w:sz w:val="22"/>
          <w:szCs w:val="22"/>
          <w:lang w:val="en-US"/>
        </w:rPr>
      </w:pPr>
    </w:p>
    <w:p w14:paraId="623C0154" w14:textId="77777777" w:rsidR="00763181" w:rsidRPr="00C75B63" w:rsidRDefault="00763181" w:rsidP="00763181">
      <w:pPr>
        <w:ind w:left="1134" w:firstLine="28"/>
        <w:jc w:val="both"/>
        <w:rPr>
          <w:sz w:val="22"/>
          <w:szCs w:val="22"/>
          <w:lang w:val="en-US"/>
        </w:rPr>
      </w:pPr>
      <w:r w:rsidRPr="00C75B63">
        <w:rPr>
          <w:b/>
          <w:bCs/>
          <w:sz w:val="22"/>
          <w:szCs w:val="22"/>
          <w:lang w:val="en-US"/>
        </w:rPr>
        <w:t>Joint Secretariat – branch office in Edirne, TR</w:t>
      </w:r>
    </w:p>
    <w:p w14:paraId="330BE3FC" w14:textId="77777777" w:rsidR="00763181" w:rsidRPr="00C75B63" w:rsidRDefault="00763181" w:rsidP="00763181">
      <w:pPr>
        <w:ind w:left="1134" w:firstLine="28"/>
        <w:jc w:val="both"/>
        <w:rPr>
          <w:sz w:val="22"/>
          <w:szCs w:val="22"/>
          <w:lang w:val="en-US"/>
        </w:rPr>
      </w:pPr>
      <w:r w:rsidRPr="00C75B63">
        <w:rPr>
          <w:sz w:val="22"/>
          <w:szCs w:val="22"/>
          <w:lang w:val="en-US"/>
        </w:rPr>
        <w:t>Sabuni Mah. Saraçlar Cad. Eser Yavaş İş Merkezi, </w:t>
      </w:r>
    </w:p>
    <w:p w14:paraId="6A3606AC" w14:textId="7D648CD5" w:rsidR="00763181" w:rsidRPr="00C75B63" w:rsidRDefault="00763181" w:rsidP="00763181">
      <w:pPr>
        <w:ind w:left="1134" w:firstLine="28"/>
        <w:jc w:val="both"/>
        <w:rPr>
          <w:sz w:val="22"/>
          <w:szCs w:val="22"/>
          <w:lang w:val="en-US"/>
        </w:rPr>
      </w:pPr>
      <w:r w:rsidRPr="00C75B63">
        <w:rPr>
          <w:sz w:val="22"/>
          <w:szCs w:val="22"/>
          <w:lang w:val="en-US"/>
        </w:rPr>
        <w:t>Kat:3, No:3-4 Edirne/ Merkez</w:t>
      </w:r>
      <w:r w:rsidR="00356996">
        <w:rPr>
          <w:sz w:val="22"/>
          <w:szCs w:val="22"/>
          <w:lang w:val="en-US"/>
        </w:rPr>
        <w:t>, Türkiye</w:t>
      </w: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567EE934" w14:textId="71C690DE" w:rsidR="00356996" w:rsidRPr="00356996" w:rsidRDefault="001A72CD" w:rsidP="00841D6A">
      <w:pPr>
        <w:ind w:left="1276" w:right="238" w:hanging="556"/>
        <w:jc w:val="both"/>
        <w:rPr>
          <w:bCs/>
          <w:sz w:val="22"/>
          <w:szCs w:val="22"/>
        </w:rPr>
      </w:pPr>
      <w:r w:rsidRPr="006015D0">
        <w:rPr>
          <w:bCs/>
          <w:sz w:val="22"/>
          <w:szCs w:val="22"/>
        </w:rPr>
        <w:t>12.9</w:t>
      </w:r>
      <w:r w:rsidRPr="006015D0">
        <w:rPr>
          <w:bCs/>
          <w:sz w:val="22"/>
          <w:szCs w:val="22"/>
        </w:rPr>
        <w:tab/>
      </w:r>
      <w:r w:rsidR="00356996" w:rsidRPr="00356996">
        <w:rPr>
          <w:bCs/>
          <w:sz w:val="22"/>
          <w:szCs w:val="22"/>
        </w:rPr>
        <w:t>Contractor shall ensure the highest visibility to the financial contribution of the European Union and Interreg IPA Bulgaria–Türkiye Cross-Border Cooperation Programme 2021-2027 through placing an info board on the work area. The info board shall be prepared and placed at the construction site according the visibility requirements and guidelines provided in the Communication and Visibility Manual for EU External Actions, and the Communication and Visibility Guidelines of the Interreg IPA Bulgaria–Türkiye Cross-Border Cooperation Programme 2021-2027.</w:t>
      </w:r>
    </w:p>
    <w:p w14:paraId="6BF7BBFE" w14:textId="77777777" w:rsidR="001050EE" w:rsidRPr="006015D0" w:rsidRDefault="001050EE" w:rsidP="00841D6A">
      <w:pPr>
        <w:spacing w:before="240"/>
        <w:ind w:left="1276" w:right="239" w:hanging="1276"/>
        <w:jc w:val="both"/>
        <w:rPr>
          <w:b/>
          <w:szCs w:val="24"/>
        </w:rPr>
      </w:pPr>
      <w:bookmarkStart w:id="13" w:name="_Toc76894421"/>
      <w:r w:rsidRPr="006015D0">
        <w:rPr>
          <w:b/>
          <w:szCs w:val="24"/>
        </w:rPr>
        <w:t>Article 15</w:t>
      </w:r>
      <w:r w:rsidRPr="006015D0">
        <w:rPr>
          <w:b/>
          <w:szCs w:val="24"/>
        </w:rPr>
        <w:tab/>
        <w:t>Performance guarantee</w:t>
      </w:r>
      <w:bookmarkEnd w:id="13"/>
    </w:p>
    <w:p w14:paraId="166D1CE0" w14:textId="52E56E64" w:rsidR="00356996" w:rsidRDefault="001050EE" w:rsidP="00572D80">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572D80" w:rsidRPr="006565F2">
        <w:rPr>
          <w:b/>
          <w:sz w:val="22"/>
          <w:szCs w:val="22"/>
        </w:rPr>
        <w:t>6</w:t>
      </w:r>
      <w:r w:rsidR="006565F2" w:rsidRPr="006565F2">
        <w:rPr>
          <w:b/>
          <w:sz w:val="22"/>
          <w:szCs w:val="22"/>
        </w:rPr>
        <w:t>%</w:t>
      </w:r>
      <w:r w:rsidR="00572D80" w:rsidRPr="006565F2">
        <w:rPr>
          <w:b/>
          <w:sz w:val="22"/>
          <w:szCs w:val="22"/>
        </w:rPr>
        <w:t xml:space="preserve"> </w:t>
      </w:r>
      <w:r w:rsidRPr="006565F2">
        <w:rPr>
          <w:b/>
          <w:sz w:val="22"/>
          <w:szCs w:val="22"/>
        </w:rPr>
        <w:t xml:space="preserve">of the amount of the </w:t>
      </w:r>
      <w:r w:rsidR="00F803A9" w:rsidRPr="006565F2">
        <w:rPr>
          <w:b/>
          <w:sz w:val="22"/>
          <w:szCs w:val="22"/>
        </w:rPr>
        <w:t>c</w:t>
      </w:r>
      <w:r w:rsidRPr="006565F2">
        <w:rPr>
          <w:b/>
          <w:sz w:val="22"/>
          <w:szCs w:val="22"/>
        </w:rPr>
        <w:t>ontract</w:t>
      </w:r>
      <w:r w:rsidRPr="006015D0">
        <w:rPr>
          <w:sz w:val="22"/>
          <w:szCs w:val="22"/>
        </w:rPr>
        <w:t xml:space="preserve"> and any addenda thereto.</w:t>
      </w:r>
    </w:p>
    <w:p w14:paraId="4D7257C5" w14:textId="6E0C62AD" w:rsidR="00356996" w:rsidRPr="00356996" w:rsidRDefault="00356996" w:rsidP="00356996">
      <w:pPr>
        <w:spacing w:before="120" w:after="120"/>
        <w:ind w:left="1276" w:right="239" w:hanging="709"/>
        <w:jc w:val="both"/>
        <w:rPr>
          <w:sz w:val="22"/>
          <w:szCs w:val="22"/>
          <w:lang w:val="en-US"/>
        </w:rPr>
      </w:pPr>
      <w:r w:rsidRPr="00356996">
        <w:rPr>
          <w:sz w:val="22"/>
          <w:szCs w:val="22"/>
          <w:lang w:val="en-US"/>
        </w:rPr>
        <w:t>15.2.   The performance guarantee shall be held against payment t</w:t>
      </w:r>
      <w:r w:rsidR="00526577">
        <w:rPr>
          <w:sz w:val="22"/>
          <w:szCs w:val="22"/>
          <w:lang w:val="en-US"/>
        </w:rPr>
        <w:t xml:space="preserve">o the contracting authority for </w:t>
      </w:r>
      <w:r w:rsidRPr="00356996">
        <w:rPr>
          <w:sz w:val="22"/>
          <w:szCs w:val="22"/>
          <w:lang w:val="en-US"/>
        </w:rPr>
        <w:t xml:space="preserve">any loss resulting from the contractor's failure to perform its obligations under the contract. </w:t>
      </w:r>
    </w:p>
    <w:p w14:paraId="4E8BA137" w14:textId="6A08DB53" w:rsidR="00E11172" w:rsidRPr="00356996" w:rsidRDefault="00356996" w:rsidP="00572D80">
      <w:pPr>
        <w:spacing w:before="120" w:after="120"/>
        <w:ind w:left="1276" w:right="239" w:hanging="709"/>
        <w:jc w:val="both"/>
        <w:rPr>
          <w:sz w:val="22"/>
          <w:szCs w:val="22"/>
          <w:lang w:val="en-US"/>
        </w:rPr>
      </w:pPr>
      <w:r w:rsidRPr="00356996">
        <w:rPr>
          <w:sz w:val="22"/>
          <w:szCs w:val="22"/>
          <w:lang w:val="en-US"/>
        </w:rPr>
        <w:t>15.3.   The performance guarantee shall be in the format provided for in the contract and may be provided in the form of a bank guarantee, a banker's draft, a certified cheque, a bond provided by an insurance and/or bonding company, an irrevocable letter of credit or a cash deposit made with the contracting authority. If the performance guarantee is to be provided in the form of a bank guarantee, a banker's draft, a certified cheque or a bond, it shall be issued by a bank or bonding and/or insurance company approved by the contracting authority.</w:t>
      </w:r>
      <w:r w:rsidR="001050EE" w:rsidRPr="006015D0">
        <w:rPr>
          <w:sz w:val="22"/>
          <w:szCs w:val="22"/>
        </w:rPr>
        <w:t xml:space="preserve"> </w:t>
      </w:r>
    </w:p>
    <w:p w14:paraId="5DB48E60" w14:textId="6D1DDCB7" w:rsidR="00E11172" w:rsidRPr="006015D0" w:rsidRDefault="00E11172" w:rsidP="00841D6A">
      <w:pPr>
        <w:spacing w:after="120"/>
        <w:ind w:left="1276" w:right="239" w:hanging="709"/>
        <w:jc w:val="both"/>
        <w:rPr>
          <w:sz w:val="22"/>
          <w:szCs w:val="22"/>
        </w:rPr>
      </w:pPr>
      <w:r w:rsidRPr="00356996">
        <w:rPr>
          <w:sz w:val="22"/>
          <w:szCs w:val="22"/>
        </w:rPr>
        <w:t>15.8</w:t>
      </w:r>
      <w:r w:rsidR="00E83124" w:rsidRPr="006015D0">
        <w:rPr>
          <w:sz w:val="22"/>
          <w:szCs w:val="22"/>
        </w:rPr>
        <w:tab/>
      </w:r>
      <w:r w:rsidRPr="00356996">
        <w:rPr>
          <w:sz w:val="22"/>
          <w:szCs w:val="22"/>
        </w:rPr>
        <w:t xml:space="preserve">Within </w:t>
      </w:r>
      <w:r w:rsidR="00240AD9">
        <w:rPr>
          <w:sz w:val="22"/>
          <w:szCs w:val="22"/>
        </w:rPr>
        <w:t>60</w:t>
      </w:r>
      <w:r w:rsidRPr="00356996">
        <w:rPr>
          <w:sz w:val="22"/>
          <w:szCs w:val="22"/>
        </w:rPr>
        <w:t xml:space="preserve"> days after the deliverance of the certificate of provisional acceptance according to </w:t>
      </w:r>
      <w:r w:rsidR="00044AF2" w:rsidRPr="00356996">
        <w:rPr>
          <w:sz w:val="22"/>
          <w:szCs w:val="22"/>
        </w:rPr>
        <w:t>A</w:t>
      </w:r>
      <w:r w:rsidRPr="00356996">
        <w:rPr>
          <w:sz w:val="22"/>
          <w:szCs w:val="22"/>
        </w:rPr>
        <w:t xml:space="preserve">rticle 60.1 and the completion of any outstanding work or reservation, </w:t>
      </w:r>
      <w:r w:rsidR="00030390" w:rsidRPr="00356996">
        <w:rPr>
          <w:sz w:val="22"/>
          <w:szCs w:val="22"/>
        </w:rPr>
        <w:t>100</w:t>
      </w:r>
      <w:r w:rsidR="00356996" w:rsidRPr="00356996">
        <w:rPr>
          <w:sz w:val="22"/>
          <w:szCs w:val="22"/>
        </w:rPr>
        <w:t>%</w:t>
      </w:r>
      <w:r w:rsidR="00030390" w:rsidRPr="00356996">
        <w:rPr>
          <w:sz w:val="22"/>
          <w:szCs w:val="22"/>
        </w:rPr>
        <w:t xml:space="preserve"> </w:t>
      </w:r>
      <w:r w:rsidRPr="00356996">
        <w:rPr>
          <w:sz w:val="22"/>
          <w:szCs w:val="22"/>
        </w:rPr>
        <w:t>of the amount of the performance guarantee may be released.</w:t>
      </w:r>
      <w:r w:rsidR="00526577">
        <w:rPr>
          <w:sz w:val="22"/>
          <w:szCs w:val="22"/>
        </w:rPr>
        <w:t xml:space="preserve"> </w:t>
      </w:r>
      <w:r w:rsidR="00526577" w:rsidRPr="00526577">
        <w:rPr>
          <w:sz w:val="22"/>
          <w:szCs w:val="22"/>
        </w:rPr>
        <w:t>Its release shall not constitute a payment tranche under Article 49.</w:t>
      </w:r>
    </w:p>
    <w:p w14:paraId="72C6D915" w14:textId="77777777" w:rsidR="001050EE" w:rsidRPr="006015D0" w:rsidRDefault="001050EE" w:rsidP="00021EB3">
      <w:pPr>
        <w:spacing w:before="240"/>
        <w:ind w:left="1276" w:hanging="1276"/>
        <w:jc w:val="both"/>
        <w:rPr>
          <w:b/>
          <w:szCs w:val="24"/>
        </w:rPr>
      </w:pPr>
      <w:bookmarkStart w:id="14"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4"/>
    </w:p>
    <w:p w14:paraId="246B4257" w14:textId="5AE52278" w:rsidR="00C261B3" w:rsidRPr="006015D0" w:rsidRDefault="00C261B3" w:rsidP="00030390">
      <w:pPr>
        <w:tabs>
          <w:tab w:val="left" w:pos="1276"/>
        </w:tabs>
        <w:spacing w:before="240" w:after="120"/>
        <w:ind w:left="1276" w:right="239"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Pr="00356996">
        <w:rPr>
          <w:sz w:val="22"/>
          <w:szCs w:val="22"/>
        </w:rPr>
        <w:t>By way of derogation from Article 1</w:t>
      </w:r>
      <w:r w:rsidR="007E7F01" w:rsidRPr="00356996">
        <w:rPr>
          <w:sz w:val="22"/>
          <w:szCs w:val="22"/>
        </w:rPr>
        <w:t>6</w:t>
      </w:r>
      <w:r w:rsidRPr="00356996">
        <w:rPr>
          <w:sz w:val="22"/>
          <w:szCs w:val="22"/>
        </w:rPr>
        <w:t xml:space="preserve">.1, </w:t>
      </w:r>
      <w:r w:rsidR="007E7F01" w:rsidRPr="00356996">
        <w:rPr>
          <w:sz w:val="22"/>
          <w:szCs w:val="22"/>
        </w:rPr>
        <w:t xml:space="preserve">a) </w:t>
      </w:r>
      <w:r w:rsidRPr="00356996">
        <w:rPr>
          <w:sz w:val="22"/>
          <w:szCs w:val="22"/>
        </w:rPr>
        <w:t xml:space="preserve">paragraph </w:t>
      </w:r>
      <w:r w:rsidR="007E7F01" w:rsidRPr="00356996">
        <w:rPr>
          <w:sz w:val="22"/>
          <w:szCs w:val="22"/>
        </w:rPr>
        <w:t>2</w:t>
      </w:r>
      <w:r w:rsidRPr="00356996">
        <w:rPr>
          <w:sz w:val="22"/>
          <w:szCs w:val="22"/>
        </w:rPr>
        <w:t xml:space="preserve">, of the general conditions, compensation for damage to the </w:t>
      </w:r>
      <w:r w:rsidR="007E7F01" w:rsidRPr="00356996">
        <w:rPr>
          <w:sz w:val="22"/>
          <w:szCs w:val="22"/>
        </w:rPr>
        <w:t>works</w:t>
      </w:r>
      <w:r w:rsidRPr="00356996">
        <w:rPr>
          <w:sz w:val="22"/>
          <w:szCs w:val="22"/>
        </w:rPr>
        <w:t xml:space="preserve"> resulting from the </w:t>
      </w:r>
      <w:r w:rsidR="00F803A9" w:rsidRPr="00356996">
        <w:rPr>
          <w:sz w:val="22"/>
          <w:szCs w:val="22"/>
        </w:rPr>
        <w:t>c</w:t>
      </w:r>
      <w:r w:rsidRPr="00356996">
        <w:rPr>
          <w:sz w:val="22"/>
          <w:szCs w:val="22"/>
        </w:rPr>
        <w:t xml:space="preserve">ontractor's liability in respect of the </w:t>
      </w:r>
      <w:r w:rsidR="00F803A9" w:rsidRPr="00356996">
        <w:rPr>
          <w:sz w:val="22"/>
          <w:szCs w:val="22"/>
        </w:rPr>
        <w:t>c</w:t>
      </w:r>
      <w:r w:rsidRPr="00356996">
        <w:rPr>
          <w:sz w:val="22"/>
          <w:szCs w:val="22"/>
        </w:rPr>
        <w:t xml:space="preserve">ontracting </w:t>
      </w:r>
      <w:r w:rsidR="00F803A9" w:rsidRPr="00356996">
        <w:rPr>
          <w:sz w:val="22"/>
          <w:szCs w:val="22"/>
        </w:rPr>
        <w:t>a</w:t>
      </w:r>
      <w:r w:rsidRPr="00356996">
        <w:rPr>
          <w:sz w:val="22"/>
          <w:szCs w:val="22"/>
        </w:rPr>
        <w:t xml:space="preserve">uthority is capped at an amount equal to </w:t>
      </w:r>
      <w:r w:rsidR="00030390" w:rsidRPr="00356996">
        <w:rPr>
          <w:sz w:val="22"/>
          <w:szCs w:val="22"/>
        </w:rPr>
        <w:t>contract value.</w:t>
      </w:r>
    </w:p>
    <w:p w14:paraId="4F7BE35B" w14:textId="60419DCF" w:rsidR="00C261B3" w:rsidRPr="006015D0" w:rsidRDefault="00F2670B" w:rsidP="003B37BF">
      <w:pPr>
        <w:tabs>
          <w:tab w:val="left" w:pos="1276"/>
        </w:tabs>
        <w:spacing w:before="240" w:after="120"/>
        <w:ind w:left="1276" w:right="239" w:hanging="992"/>
        <w:jc w:val="both"/>
        <w:rPr>
          <w:sz w:val="22"/>
          <w:szCs w:val="22"/>
        </w:rPr>
      </w:pPr>
      <w:r w:rsidRPr="006015D0">
        <w:rPr>
          <w:sz w:val="22"/>
          <w:szCs w:val="22"/>
        </w:rPr>
        <w:t>16.1 b)</w:t>
      </w:r>
      <w:r w:rsidRPr="006015D0">
        <w:rPr>
          <w:sz w:val="22"/>
          <w:szCs w:val="22"/>
        </w:rPr>
        <w:tab/>
      </w:r>
      <w:r w:rsidR="00C261B3" w:rsidRPr="00356996">
        <w:rPr>
          <w:sz w:val="22"/>
          <w:szCs w:val="22"/>
        </w:rPr>
        <w:t>By way of derogation from Article 1</w:t>
      </w:r>
      <w:r w:rsidR="007E7F01" w:rsidRPr="00356996">
        <w:rPr>
          <w:sz w:val="22"/>
          <w:szCs w:val="22"/>
        </w:rPr>
        <w:t>6</w:t>
      </w:r>
      <w:r w:rsidR="00C261B3" w:rsidRPr="00356996">
        <w:rPr>
          <w:sz w:val="22"/>
          <w:szCs w:val="22"/>
        </w:rPr>
        <w:t>.</w:t>
      </w:r>
      <w:r w:rsidR="007E7F01" w:rsidRPr="00356996">
        <w:rPr>
          <w:sz w:val="22"/>
          <w:szCs w:val="22"/>
        </w:rPr>
        <w:t>1</w:t>
      </w:r>
      <w:r w:rsidR="00EF3CAE" w:rsidRPr="00356996">
        <w:rPr>
          <w:sz w:val="22"/>
          <w:szCs w:val="22"/>
        </w:rPr>
        <w:t>(</w:t>
      </w:r>
      <w:r w:rsidR="007E7F01" w:rsidRPr="00356996">
        <w:rPr>
          <w:sz w:val="22"/>
          <w:szCs w:val="22"/>
        </w:rPr>
        <w:t xml:space="preserve">b), </w:t>
      </w:r>
      <w:r w:rsidR="00C261B3" w:rsidRPr="00356996">
        <w:rPr>
          <w:sz w:val="22"/>
          <w:szCs w:val="22"/>
        </w:rPr>
        <w:t xml:space="preserve">paragraph 2, of the general conditions, compensation for damage resulting from the </w:t>
      </w:r>
      <w:r w:rsidR="00F803A9" w:rsidRPr="00356996">
        <w:rPr>
          <w:sz w:val="22"/>
          <w:szCs w:val="22"/>
        </w:rPr>
        <w:t>c</w:t>
      </w:r>
      <w:r w:rsidR="00C261B3" w:rsidRPr="00356996">
        <w:rPr>
          <w:sz w:val="22"/>
          <w:szCs w:val="22"/>
        </w:rPr>
        <w:t xml:space="preserve">ontractor's liability in respect of the </w:t>
      </w:r>
      <w:r w:rsidR="00F803A9" w:rsidRPr="00356996">
        <w:rPr>
          <w:sz w:val="22"/>
          <w:szCs w:val="22"/>
        </w:rPr>
        <w:t>c</w:t>
      </w:r>
      <w:r w:rsidR="00C261B3" w:rsidRPr="00356996">
        <w:rPr>
          <w:sz w:val="22"/>
          <w:szCs w:val="22"/>
        </w:rPr>
        <w:t xml:space="preserve">ontracting </w:t>
      </w:r>
      <w:r w:rsidR="00F803A9" w:rsidRPr="00356996">
        <w:rPr>
          <w:sz w:val="22"/>
          <w:szCs w:val="22"/>
        </w:rPr>
        <w:t>a</w:t>
      </w:r>
      <w:r w:rsidR="00C261B3" w:rsidRPr="00356996">
        <w:rPr>
          <w:sz w:val="22"/>
          <w:szCs w:val="22"/>
        </w:rPr>
        <w:t>uthority is capped at an amount equal to</w:t>
      </w:r>
      <w:r w:rsidR="00030390" w:rsidRPr="00356996">
        <w:rPr>
          <w:sz w:val="22"/>
          <w:szCs w:val="22"/>
        </w:rPr>
        <w:t xml:space="preserve"> to contract value.</w:t>
      </w:r>
    </w:p>
    <w:p w14:paraId="4F777170" w14:textId="77777777" w:rsidR="001050EE" w:rsidRPr="006015D0" w:rsidRDefault="001050EE" w:rsidP="00841D6A">
      <w:pPr>
        <w:spacing w:before="240"/>
        <w:ind w:left="1276" w:right="239" w:hanging="1276"/>
        <w:jc w:val="both"/>
        <w:rPr>
          <w:b/>
          <w:szCs w:val="24"/>
        </w:rPr>
      </w:pPr>
      <w:bookmarkStart w:id="15" w:name="_Toc76894423"/>
      <w:r w:rsidRPr="006015D0">
        <w:rPr>
          <w:b/>
          <w:szCs w:val="24"/>
        </w:rPr>
        <w:t>Article 17</w:t>
      </w:r>
      <w:r w:rsidRPr="006015D0">
        <w:rPr>
          <w:b/>
          <w:szCs w:val="24"/>
        </w:rPr>
        <w:tab/>
        <w:t>Programme</w:t>
      </w:r>
      <w:bookmarkEnd w:id="15"/>
      <w:r w:rsidRPr="006015D0">
        <w:rPr>
          <w:b/>
          <w:szCs w:val="24"/>
        </w:rPr>
        <w:t xml:space="preserve"> of implementation of tasks</w:t>
      </w:r>
    </w:p>
    <w:p w14:paraId="7749F887" w14:textId="77777777" w:rsidR="003B37BF" w:rsidRPr="00C75B63" w:rsidRDefault="003B37BF" w:rsidP="003B37BF">
      <w:pPr>
        <w:tabs>
          <w:tab w:val="left" w:pos="1276"/>
        </w:tabs>
        <w:spacing w:before="240" w:after="120"/>
        <w:ind w:left="1276" w:hanging="992"/>
        <w:jc w:val="both"/>
        <w:rPr>
          <w:sz w:val="22"/>
          <w:szCs w:val="22"/>
          <w:lang w:val="en-US"/>
        </w:rPr>
      </w:pPr>
      <w:bookmarkStart w:id="16" w:name="_Toc76894425"/>
      <w:r w:rsidRPr="00C75B63">
        <w:rPr>
          <w:sz w:val="22"/>
          <w:szCs w:val="22"/>
          <w:lang w:val="en-US"/>
        </w:rPr>
        <w:t>17.1</w:t>
      </w:r>
      <w:r w:rsidRPr="00C75B63">
        <w:rPr>
          <w:sz w:val="22"/>
          <w:szCs w:val="22"/>
          <w:lang w:val="en-US"/>
        </w:rPr>
        <w:tab/>
        <w:t>The contractor shall provide the supervisor with a simplified programme of implementation of the tasks. This programme shall include at least the order and time limits in which the contractor proposes to carry out the works, and shall be based on the tranches foreseen in Article 49.1 of the special conditions.</w:t>
      </w:r>
    </w:p>
    <w:p w14:paraId="6BD0495A" w14:textId="77777777" w:rsidR="003B37BF" w:rsidRPr="00C75B63" w:rsidRDefault="003B37BF" w:rsidP="003B37BF">
      <w:pPr>
        <w:tabs>
          <w:tab w:val="left" w:pos="1276"/>
        </w:tabs>
        <w:spacing w:before="240" w:after="120"/>
        <w:ind w:left="1276" w:hanging="992"/>
        <w:jc w:val="both"/>
        <w:rPr>
          <w:sz w:val="22"/>
          <w:szCs w:val="22"/>
          <w:lang w:val="en-US"/>
        </w:rPr>
      </w:pPr>
      <w:r w:rsidRPr="00C75B63">
        <w:rPr>
          <w:sz w:val="22"/>
          <w:szCs w:val="22"/>
          <w:lang w:val="en-US"/>
        </w:rPr>
        <w:t xml:space="preserve">17.2. </w:t>
      </w:r>
      <w:r w:rsidRPr="00C75B63">
        <w:rPr>
          <w:sz w:val="22"/>
          <w:szCs w:val="22"/>
          <w:lang w:val="en-US"/>
        </w:rPr>
        <w:tab/>
        <w:t>The supervisor shall return this document to the contractor with any relevant remarks within 10 days of receipt, save where the supervisor, within those 10 days, notifies the contractor of its wish for a meeting in order to discuss the documents submitted.</w:t>
      </w:r>
    </w:p>
    <w:bookmarkEnd w:id="16"/>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75388D8D"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3B37BF" w:rsidRPr="003B37BF">
        <w:rPr>
          <w:sz w:val="22"/>
          <w:szCs w:val="22"/>
        </w:rPr>
        <w:t>The contractor shall take into account seasonal and weather conditions, particularly having in mind the open area of the investment site and shall implement all necessary technical and safety measures to ensure the proper execution of the works.</w:t>
      </w:r>
    </w:p>
    <w:p w14:paraId="264C9F4D" w14:textId="77777777" w:rsidR="001050EE" w:rsidRPr="006015D0" w:rsidRDefault="001050EE" w:rsidP="00841D6A">
      <w:pPr>
        <w:spacing w:before="240"/>
        <w:ind w:left="1276" w:right="239" w:hanging="1276"/>
        <w:jc w:val="both"/>
        <w:rPr>
          <w:b/>
          <w:szCs w:val="24"/>
        </w:rPr>
      </w:pPr>
      <w:bookmarkStart w:id="17" w:name="_Toc76894431"/>
      <w:r w:rsidRPr="006015D0">
        <w:rPr>
          <w:b/>
          <w:szCs w:val="24"/>
        </w:rPr>
        <w:t>Article 34</w:t>
      </w:r>
      <w:r w:rsidRPr="006015D0">
        <w:rPr>
          <w:b/>
          <w:szCs w:val="24"/>
        </w:rPr>
        <w:tab/>
        <w:t>Period of implementation of tasks</w:t>
      </w:r>
      <w:bookmarkEnd w:id="17"/>
    </w:p>
    <w:p w14:paraId="5E22DE94" w14:textId="0CA67F05" w:rsidR="000E47A5" w:rsidRPr="000E47A5" w:rsidRDefault="001050EE" w:rsidP="003B37BF">
      <w:pPr>
        <w:pStyle w:val="KonuBal"/>
        <w:ind w:left="1276" w:right="239" w:hanging="709"/>
        <w:jc w:val="both"/>
        <w:rPr>
          <w:rFonts w:ascii="Times New Roman" w:hAnsi="Times New Roman"/>
          <w:b w:val="0"/>
          <w:bCs/>
          <w:smallCaps/>
          <w:sz w:val="22"/>
          <w:szCs w:val="22"/>
          <w:lang w:val="en-IE"/>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B33D76">
        <w:rPr>
          <w:rFonts w:ascii="Times New Roman" w:hAnsi="Times New Roman"/>
          <w:bCs/>
          <w:sz w:val="22"/>
          <w:lang w:val="en-IE"/>
        </w:rPr>
        <w:t>six</w:t>
      </w:r>
      <w:r w:rsidR="003739AA" w:rsidRPr="003739AA">
        <w:rPr>
          <w:rFonts w:ascii="Times New Roman" w:hAnsi="Times New Roman"/>
          <w:bCs/>
          <w:sz w:val="22"/>
          <w:lang w:val="en-IE"/>
        </w:rPr>
        <w:t xml:space="preserve"> (</w:t>
      </w:r>
      <w:r w:rsidR="00B33D76">
        <w:rPr>
          <w:rFonts w:ascii="Times New Roman" w:hAnsi="Times New Roman"/>
          <w:bCs/>
          <w:sz w:val="22"/>
          <w:lang w:val="en-IE"/>
        </w:rPr>
        <w:t>6</w:t>
      </w:r>
      <w:r w:rsidR="003739AA" w:rsidRPr="003739AA">
        <w:rPr>
          <w:rFonts w:ascii="Times New Roman" w:hAnsi="Times New Roman"/>
          <w:bCs/>
          <w:sz w:val="22"/>
          <w:lang w:val="en-IE"/>
        </w:rPr>
        <w:t>)</w:t>
      </w:r>
      <w:r w:rsidR="003739AA">
        <w:rPr>
          <w:rFonts w:ascii="Times New Roman" w:hAnsi="Times New Roman"/>
          <w:b w:val="0"/>
          <w:bCs/>
          <w:sz w:val="22"/>
          <w:lang w:val="en-IE"/>
        </w:rPr>
        <w:t xml:space="preserve"> </w:t>
      </w:r>
      <w:r w:rsidR="00AF3B8E">
        <w:rPr>
          <w:rFonts w:ascii="Times New Roman" w:hAnsi="Times New Roman"/>
          <w:b w:val="0"/>
          <w:bCs/>
          <w:sz w:val="22"/>
          <w:lang w:val="en-IE"/>
        </w:rPr>
        <w:t>months</w:t>
      </w:r>
      <w:r w:rsidR="000E47A5">
        <w:rPr>
          <w:rFonts w:ascii="Times New Roman" w:hAnsi="Times New Roman"/>
          <w:b w:val="0"/>
          <w:bCs/>
          <w:sz w:val="22"/>
          <w:lang w:val="en-IE"/>
        </w:rPr>
        <w:t>.</w:t>
      </w:r>
    </w:p>
    <w:p w14:paraId="5420C3EF" w14:textId="77777777" w:rsidR="001050EE" w:rsidRPr="006015D0" w:rsidRDefault="001050EE" w:rsidP="00841D6A">
      <w:pPr>
        <w:spacing w:before="240"/>
        <w:ind w:left="1276" w:right="239" w:hanging="1276"/>
        <w:jc w:val="both"/>
        <w:rPr>
          <w:b/>
          <w:szCs w:val="24"/>
        </w:rPr>
      </w:pPr>
      <w:bookmarkStart w:id="18"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18"/>
    </w:p>
    <w:p w14:paraId="72A8A6EE" w14:textId="50759129" w:rsidR="001050EE" w:rsidRPr="006015D0" w:rsidRDefault="001050EE" w:rsidP="003739AA">
      <w:pPr>
        <w:spacing w:before="120" w:after="120"/>
        <w:ind w:left="1276" w:right="239" w:hanging="709"/>
        <w:jc w:val="both"/>
        <w:rPr>
          <w:sz w:val="22"/>
          <w:szCs w:val="22"/>
        </w:rPr>
      </w:pPr>
      <w:r w:rsidRPr="006015D0">
        <w:rPr>
          <w:bCs/>
          <w:sz w:val="22"/>
          <w:szCs w:val="22"/>
        </w:rPr>
        <w:t>36.1</w:t>
      </w:r>
      <w:r w:rsidRPr="006015D0">
        <w:rPr>
          <w:bCs/>
          <w:sz w:val="22"/>
          <w:szCs w:val="22"/>
        </w:rPr>
        <w:tab/>
      </w:r>
      <w:r w:rsidR="003739AA" w:rsidRPr="00356996">
        <w:rPr>
          <w:bCs/>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10 % of the contract price or, if the contract is subdivided into phases, 10 % of the price of the phase concerned.</w:t>
      </w:r>
    </w:p>
    <w:p w14:paraId="18FCB871" w14:textId="77777777" w:rsidR="001050EE" w:rsidRPr="006015D0" w:rsidRDefault="001050EE" w:rsidP="00841D6A">
      <w:pPr>
        <w:spacing w:before="240"/>
        <w:ind w:left="1276" w:right="239" w:hanging="1276"/>
        <w:jc w:val="both"/>
        <w:rPr>
          <w:b/>
          <w:szCs w:val="24"/>
        </w:rPr>
      </w:pPr>
      <w:bookmarkStart w:id="19" w:name="_Toc76894434"/>
      <w:r w:rsidRPr="006015D0">
        <w:rPr>
          <w:b/>
          <w:szCs w:val="24"/>
        </w:rPr>
        <w:t>Article 39</w:t>
      </w:r>
      <w:r w:rsidRPr="006015D0">
        <w:rPr>
          <w:b/>
          <w:szCs w:val="24"/>
        </w:rPr>
        <w:tab/>
        <w:t>Work register</w:t>
      </w:r>
      <w:bookmarkEnd w:id="19"/>
    </w:p>
    <w:p w14:paraId="37FD558A" w14:textId="77777777" w:rsidR="003739AA" w:rsidRPr="00C75B63" w:rsidRDefault="003739AA" w:rsidP="003739AA">
      <w:pPr>
        <w:spacing w:before="120" w:after="120"/>
        <w:ind w:left="1276" w:hanging="709"/>
        <w:jc w:val="both"/>
        <w:rPr>
          <w:bCs/>
          <w:sz w:val="22"/>
          <w:szCs w:val="22"/>
          <w:lang w:val="en-US"/>
        </w:rPr>
      </w:pPr>
      <w:bookmarkStart w:id="20" w:name="_Toc76894435"/>
      <w:r w:rsidRPr="00C75B63">
        <w:rPr>
          <w:bCs/>
          <w:sz w:val="22"/>
          <w:szCs w:val="22"/>
          <w:lang w:val="en-US"/>
        </w:rPr>
        <w:t>39.1</w:t>
      </w:r>
      <w:r w:rsidRPr="00C75B63">
        <w:rPr>
          <w:bCs/>
          <w:sz w:val="22"/>
          <w:szCs w:val="22"/>
          <w:lang w:val="en-US"/>
        </w:rPr>
        <w:tab/>
        <w:t xml:space="preserve">The work register is required and will be accomplished according to Art. 39 in General Conditions and as per Turkish legislation. </w:t>
      </w:r>
    </w:p>
    <w:p w14:paraId="0CC75C50" w14:textId="77777777" w:rsidR="003739AA" w:rsidRPr="00C75B63" w:rsidRDefault="003739AA" w:rsidP="003739AA">
      <w:pPr>
        <w:spacing w:before="120" w:after="120"/>
        <w:ind w:left="1276" w:hanging="709"/>
        <w:jc w:val="both"/>
        <w:rPr>
          <w:bCs/>
          <w:sz w:val="22"/>
          <w:szCs w:val="22"/>
          <w:lang w:val="en-US"/>
        </w:rPr>
      </w:pPr>
      <w:r w:rsidRPr="00C75B63">
        <w:rPr>
          <w:bCs/>
          <w:sz w:val="22"/>
          <w:szCs w:val="22"/>
          <w:lang w:val="en-US"/>
        </w:rPr>
        <w:t>39.2</w:t>
      </w:r>
      <w:r w:rsidRPr="00C75B63">
        <w:rPr>
          <w:bCs/>
          <w:sz w:val="22"/>
          <w:szCs w:val="22"/>
          <w:lang w:val="en-US"/>
        </w:rPr>
        <w:tab/>
        <w:t>The statements shall be prepared according to the rules in internal legislation, namely to the general conditions of the investment works related to the open area works. All statements shall be signed by the Contractor and Supervisor (CA’s experts).</w:t>
      </w:r>
    </w:p>
    <w:p w14:paraId="096B39DB" w14:textId="77777777" w:rsidR="001050EE" w:rsidRPr="006015D0" w:rsidRDefault="001050EE" w:rsidP="00A12DBD">
      <w:pPr>
        <w:spacing w:before="240"/>
        <w:ind w:left="1276" w:hanging="1276"/>
        <w:jc w:val="both"/>
        <w:rPr>
          <w:b/>
          <w:szCs w:val="24"/>
        </w:rPr>
      </w:pPr>
      <w:r w:rsidRPr="006015D0">
        <w:rPr>
          <w:b/>
          <w:szCs w:val="24"/>
        </w:rPr>
        <w:t>Article 40</w:t>
      </w:r>
      <w:r w:rsidRPr="006015D0">
        <w:rPr>
          <w:b/>
          <w:szCs w:val="24"/>
        </w:rPr>
        <w:tab/>
        <w:t>Origin and quality of works and materials</w:t>
      </w:r>
      <w:bookmarkEnd w:id="20"/>
    </w:p>
    <w:p w14:paraId="14950326" w14:textId="77777777" w:rsidR="00356996" w:rsidRDefault="009D3DDD" w:rsidP="00356996">
      <w:pPr>
        <w:pStyle w:val="pointarticle"/>
        <w:ind w:right="239"/>
      </w:pPr>
      <w:r w:rsidRPr="006015D0">
        <w:t>40.1</w:t>
      </w:r>
      <w:r w:rsidRPr="006015D0">
        <w:tab/>
      </w:r>
      <w:r w:rsidR="00356996" w:rsidRPr="00356996">
        <w:t>All goods purchased and materials under the contract may originate in any country.</w:t>
      </w:r>
      <w:r w:rsidR="00356996">
        <w:t xml:space="preserve"> </w:t>
      </w:r>
    </w:p>
    <w:p w14:paraId="040FD593" w14:textId="50E809EE" w:rsidR="001050EE" w:rsidRPr="00356996" w:rsidRDefault="00356996" w:rsidP="00356996">
      <w:pPr>
        <w:pStyle w:val="pointarticle"/>
        <w:ind w:right="239"/>
        <w:rPr>
          <w:color w:val="000000"/>
          <w:szCs w:val="22"/>
        </w:rPr>
      </w:pPr>
      <w:r>
        <w:tab/>
      </w:r>
      <w:r w:rsidR="001050EE" w:rsidRPr="00266C41">
        <w:rPr>
          <w:color w:val="000000"/>
          <w:szCs w:val="22"/>
        </w:rPr>
        <w:t xml:space="preserve">For these purposes, </w:t>
      </w:r>
      <w:r w:rsidR="00E725FE" w:rsidRPr="00266C41">
        <w:rPr>
          <w:color w:val="000000"/>
          <w:szCs w:val="22"/>
        </w:rPr>
        <w:t>‘</w:t>
      </w:r>
      <w:r w:rsidR="001050EE" w:rsidRPr="00266C41">
        <w:rPr>
          <w:color w:val="000000"/>
          <w:szCs w:val="22"/>
        </w:rPr>
        <w:t>origin</w:t>
      </w:r>
      <w:r w:rsidR="00E725FE" w:rsidRPr="00266C41">
        <w:rPr>
          <w:color w:val="000000"/>
          <w:szCs w:val="22"/>
        </w:rPr>
        <w:t>’</w:t>
      </w:r>
      <w:r w:rsidR="001050EE" w:rsidRPr="00266C41">
        <w:rPr>
          <w:color w:val="000000"/>
          <w:szCs w:val="22"/>
        </w:rPr>
        <w:t xml:space="preserve"> means the place where the goods are mined, grown</w:t>
      </w:r>
      <w:r w:rsidR="001050EE" w:rsidRPr="006015D0">
        <w:rPr>
          <w:szCs w:val="22"/>
        </w:rPr>
        <w:t xml:space="preserve">, produced or manufactured and/or from which services are provided. The origin of the goods must be determined according to the EU Customs Code or the </w:t>
      </w:r>
      <w:r w:rsidR="009639E9" w:rsidRPr="006015D0">
        <w:rPr>
          <w:szCs w:val="22"/>
        </w:rPr>
        <w:t>applicable</w:t>
      </w:r>
      <w:r w:rsidR="001050EE" w:rsidRPr="006015D0">
        <w:rPr>
          <w:szCs w:val="22"/>
        </w:rPr>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356996">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03D38D8E" w14:textId="6D14C441" w:rsidR="00C96A70" w:rsidRDefault="00C96A70" w:rsidP="00C96A70">
      <w:pPr>
        <w:pStyle w:val="NormalWeb"/>
        <w:ind w:left="1418"/>
        <w:rPr>
          <w:sz w:val="22"/>
          <w:szCs w:val="22"/>
        </w:rPr>
      </w:pPr>
      <w:bookmarkStart w:id="21" w:name="_Toc76894437"/>
      <w:r>
        <w:rPr>
          <w:sz w:val="22"/>
          <w:szCs w:val="22"/>
        </w:rPr>
        <w:t xml:space="preserve">- </w:t>
      </w:r>
      <w:r w:rsidRPr="00C96A70">
        <w:rPr>
          <w:sz w:val="22"/>
          <w:szCs w:val="22"/>
        </w:rPr>
        <w:t>All works shall be carried out in accordance with the approved designs, technical specifications, and the applicable legislation.</w:t>
      </w:r>
    </w:p>
    <w:p w14:paraId="13AD2CE4" w14:textId="6D2A55DB" w:rsidR="00C96A70" w:rsidRDefault="00C96A70" w:rsidP="00C96A70">
      <w:pPr>
        <w:pStyle w:val="NormalWeb"/>
        <w:ind w:left="1418"/>
        <w:rPr>
          <w:sz w:val="22"/>
          <w:szCs w:val="22"/>
        </w:rPr>
      </w:pPr>
      <w:r>
        <w:rPr>
          <w:sz w:val="22"/>
          <w:szCs w:val="22"/>
        </w:rPr>
        <w:t xml:space="preserve">- </w:t>
      </w:r>
      <w:r w:rsidRPr="00C96A70">
        <w:rPr>
          <w:sz w:val="22"/>
          <w:szCs w:val="22"/>
        </w:rPr>
        <w:t>All materials to be used shall be new, compliant with TSE and ISO standards, and supported by the required quality certificates.</w:t>
      </w:r>
    </w:p>
    <w:p w14:paraId="1D729043" w14:textId="239FF594" w:rsidR="00C96A70" w:rsidRPr="00C96A70" w:rsidRDefault="00C96A70" w:rsidP="00C96A70">
      <w:pPr>
        <w:pStyle w:val="NormalWeb"/>
        <w:ind w:left="1418"/>
        <w:rPr>
          <w:sz w:val="22"/>
          <w:szCs w:val="22"/>
        </w:rPr>
      </w:pPr>
      <w:r>
        <w:rPr>
          <w:sz w:val="22"/>
          <w:szCs w:val="22"/>
        </w:rPr>
        <w:t xml:space="preserve">- </w:t>
      </w:r>
      <w:r w:rsidRPr="00C96A70">
        <w:rPr>
          <w:sz w:val="22"/>
          <w:szCs w:val="22"/>
        </w:rPr>
        <w:t>Electrical and mechanical systems shall be tested in accordance with the relevant regulations and delivered in full working order.</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1"/>
    </w:p>
    <w:p w14:paraId="39C9E112" w14:textId="67C45CBA"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09405D" w:rsidRPr="0009405D">
        <w:rPr>
          <w:bCs/>
          <w:sz w:val="22"/>
          <w:szCs w:val="22"/>
        </w:rPr>
        <w:t>The equipment, temporary structures, plant and materials on the site shall for the duration of the execution of the works, be vested in the contracting authority.</w:t>
      </w:r>
    </w:p>
    <w:p w14:paraId="10CC48B5" w14:textId="77777777" w:rsidR="001050EE" w:rsidRPr="006015D0" w:rsidRDefault="001050EE" w:rsidP="00841D6A">
      <w:pPr>
        <w:spacing w:before="240"/>
        <w:ind w:left="1276" w:right="239" w:hanging="1276"/>
        <w:jc w:val="both"/>
        <w:rPr>
          <w:b/>
          <w:szCs w:val="24"/>
        </w:rPr>
      </w:pPr>
      <w:bookmarkStart w:id="22" w:name="_Toc76894438"/>
      <w:r w:rsidRPr="006015D0">
        <w:rPr>
          <w:b/>
          <w:szCs w:val="24"/>
        </w:rPr>
        <w:t>Article 44:</w:t>
      </w:r>
      <w:r w:rsidRPr="006015D0">
        <w:rPr>
          <w:b/>
          <w:szCs w:val="24"/>
        </w:rPr>
        <w:tab/>
        <w:t>General principles for payments</w:t>
      </w:r>
      <w:bookmarkEnd w:id="22"/>
    </w:p>
    <w:p w14:paraId="1959A0B0" w14:textId="28DC2137" w:rsidR="00867377" w:rsidRDefault="001050EE" w:rsidP="0086737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0009405D">
        <w:rPr>
          <w:sz w:val="22"/>
          <w:szCs w:val="22"/>
        </w:rPr>
        <w:t>euro.</w:t>
      </w:r>
    </w:p>
    <w:p w14:paraId="321E41AE" w14:textId="5AF61800" w:rsidR="0009405D" w:rsidRPr="00C75B63" w:rsidRDefault="0009405D" w:rsidP="0009405D">
      <w:pPr>
        <w:spacing w:before="120" w:after="120"/>
        <w:ind w:left="1276" w:hanging="709"/>
        <w:jc w:val="both"/>
        <w:rPr>
          <w:sz w:val="22"/>
          <w:szCs w:val="22"/>
          <w:lang w:val="en-US"/>
        </w:rPr>
      </w:pPr>
      <w:r w:rsidRPr="00C75B63">
        <w:rPr>
          <w:bCs/>
          <w:sz w:val="22"/>
          <w:szCs w:val="22"/>
          <w:lang w:val="en-US"/>
        </w:rPr>
        <w:t>44.2</w:t>
      </w:r>
      <w:r w:rsidRPr="00C75B63">
        <w:rPr>
          <w:sz w:val="22"/>
          <w:szCs w:val="22"/>
          <w:lang w:val="en-US"/>
        </w:rPr>
        <w:tab/>
        <w:t>If invoices are submitted to the 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134C6131" w14:textId="6C4A7B27" w:rsidR="00C96A70" w:rsidRPr="00C75B63" w:rsidRDefault="0009405D" w:rsidP="00C96A70">
      <w:pPr>
        <w:spacing w:before="120" w:after="120"/>
        <w:ind w:left="1276" w:hanging="709"/>
        <w:jc w:val="both"/>
        <w:rPr>
          <w:sz w:val="22"/>
          <w:szCs w:val="22"/>
          <w:lang w:val="en-US"/>
        </w:rPr>
      </w:pPr>
      <w:r w:rsidRPr="00C75B63">
        <w:rPr>
          <w:sz w:val="22"/>
          <w:szCs w:val="22"/>
          <w:lang w:val="en-US"/>
        </w:rPr>
        <w:t>44.3</w:t>
      </w:r>
      <w:r w:rsidRPr="00C75B63">
        <w:rPr>
          <w:sz w:val="22"/>
          <w:szCs w:val="22"/>
          <w:lang w:val="en-US"/>
        </w:rPr>
        <w:tab/>
      </w:r>
      <w:r w:rsidR="00C96A70" w:rsidRPr="00C96A70">
        <w:rPr>
          <w:sz w:val="22"/>
          <w:szCs w:val="22"/>
          <w:lang w:val="en-US"/>
        </w:rPr>
        <w:t>By derogation, pre-financing payment to the contractor for the lump-sum advance shall be made within 30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60E8ED1" w14:textId="77777777" w:rsidR="0009405D" w:rsidRPr="00C75B63" w:rsidRDefault="0009405D" w:rsidP="0009405D">
      <w:pPr>
        <w:ind w:left="1276" w:hanging="567"/>
        <w:jc w:val="both"/>
        <w:rPr>
          <w:sz w:val="22"/>
          <w:szCs w:val="22"/>
          <w:lang w:val="en-US"/>
        </w:rPr>
      </w:pPr>
      <w:r w:rsidRPr="00C75B63">
        <w:rPr>
          <w:sz w:val="22"/>
          <w:szCs w:val="22"/>
          <w:lang w:val="en-US"/>
        </w:rPr>
        <w:t>44.5</w:t>
      </w:r>
      <w:r w:rsidRPr="00C75B63">
        <w:rPr>
          <w:sz w:val="22"/>
          <w:szCs w:val="22"/>
          <w:lang w:val="en-US"/>
        </w:rPr>
        <w:tab/>
      </w:r>
      <w:r w:rsidRPr="00C75B63">
        <w:rPr>
          <w:bCs/>
          <w:color w:val="000000"/>
          <w:sz w:val="22"/>
          <w:szCs w:val="22"/>
          <w:lang w:val="en-US"/>
        </w:rPr>
        <w:t>Any payment may be offset against outstanding debts of any consortium member.</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1ECD764C" w14:textId="77777777" w:rsidR="00836201" w:rsidRDefault="00A12DBD" w:rsidP="00841D6A">
      <w:pPr>
        <w:spacing w:before="120" w:after="120"/>
        <w:ind w:left="1276" w:right="239" w:hanging="709"/>
        <w:jc w:val="both"/>
        <w:rPr>
          <w:sz w:val="22"/>
          <w:szCs w:val="22"/>
        </w:rPr>
      </w:pPr>
      <w:r w:rsidRPr="006015D0">
        <w:rPr>
          <w:sz w:val="22"/>
          <w:szCs w:val="22"/>
        </w:rPr>
        <w:t>46.1</w:t>
      </w:r>
      <w:r w:rsidRPr="006015D0">
        <w:rPr>
          <w:sz w:val="22"/>
          <w:szCs w:val="22"/>
        </w:rPr>
        <w:tab/>
      </w:r>
      <w:r w:rsidR="00836201">
        <w:rPr>
          <w:sz w:val="22"/>
          <w:szCs w:val="22"/>
        </w:rPr>
        <w:t>P</w:t>
      </w:r>
      <w:r w:rsidR="00836201" w:rsidRPr="00836201">
        <w:rPr>
          <w:sz w:val="22"/>
          <w:szCs w:val="22"/>
        </w:rPr>
        <w:t xml:space="preserve">re-financing may be granted to the contractor, at its request and before the first interim payment takes place, for operations connected with the implementation of the tasks, in the cases listed hereinafter: </w:t>
      </w:r>
    </w:p>
    <w:p w14:paraId="5C95DA54" w14:textId="0705A9D6" w:rsidR="00836201" w:rsidRDefault="007907C6" w:rsidP="00841D6A">
      <w:pPr>
        <w:spacing w:before="120" w:after="120"/>
        <w:ind w:left="1276" w:right="239" w:hanging="709"/>
        <w:jc w:val="both"/>
        <w:rPr>
          <w:sz w:val="22"/>
          <w:szCs w:val="22"/>
        </w:rPr>
      </w:pPr>
      <w:r>
        <w:rPr>
          <w:sz w:val="22"/>
          <w:szCs w:val="22"/>
        </w:rPr>
        <w:tab/>
      </w:r>
      <w:r w:rsidR="00836201" w:rsidRPr="00836201">
        <w:rPr>
          <w:sz w:val="22"/>
          <w:szCs w:val="22"/>
        </w:rPr>
        <w:t xml:space="preserve">a) as a lump-sum advance enabling it to meet expenditure resulting from the commencement of the contract; </w:t>
      </w:r>
    </w:p>
    <w:p w14:paraId="33A090C3" w14:textId="18E4CFF3" w:rsidR="00B47A2A" w:rsidRPr="006015D0" w:rsidRDefault="007907C6" w:rsidP="00841D6A">
      <w:pPr>
        <w:spacing w:before="120" w:after="120"/>
        <w:ind w:left="1276" w:right="239" w:hanging="709"/>
        <w:jc w:val="both"/>
        <w:rPr>
          <w:sz w:val="22"/>
          <w:szCs w:val="22"/>
        </w:rPr>
      </w:pPr>
      <w:r>
        <w:rPr>
          <w:sz w:val="22"/>
          <w:szCs w:val="22"/>
        </w:rPr>
        <w:tab/>
      </w:r>
      <w:r w:rsidR="00836201" w:rsidRPr="00836201">
        <w:rPr>
          <w:sz w:val="22"/>
          <w:szCs w:val="22"/>
        </w:rPr>
        <w:t>b) as pre-financing for the purchase or order of : materials, plant, equipment, machines, tools and of any other substantial prior expenses such as the acquisition of patents or study costs, necessary for the execution of the contract. A proof of the conclusion of such purchase or order shall be provided by the contractor to obtain the pre-financing.</w:t>
      </w:r>
    </w:p>
    <w:p w14:paraId="18CC13B4" w14:textId="106BB281" w:rsidR="00093FEA" w:rsidRDefault="00A12DBD" w:rsidP="007907C6">
      <w:pPr>
        <w:spacing w:before="120" w:after="120"/>
        <w:ind w:left="1276" w:right="239" w:hanging="709"/>
        <w:jc w:val="both"/>
        <w:rPr>
          <w:sz w:val="22"/>
          <w:szCs w:val="22"/>
        </w:rPr>
      </w:pPr>
      <w:r w:rsidRPr="006015D0">
        <w:rPr>
          <w:sz w:val="22"/>
          <w:szCs w:val="22"/>
        </w:rPr>
        <w:t>46.2</w:t>
      </w:r>
      <w:r w:rsidRPr="006015D0">
        <w:rPr>
          <w:sz w:val="22"/>
          <w:szCs w:val="22"/>
        </w:rPr>
        <w:tab/>
      </w:r>
      <w:r w:rsidR="007907C6" w:rsidRPr="007907C6">
        <w:rPr>
          <w:sz w:val="22"/>
          <w:szCs w:val="22"/>
        </w:rPr>
        <w:t>The amount of the pre-fi</w:t>
      </w:r>
      <w:r w:rsidR="007907C6">
        <w:rPr>
          <w:sz w:val="22"/>
          <w:szCs w:val="22"/>
        </w:rPr>
        <w:t xml:space="preserve">nancing which shall not exceed </w:t>
      </w:r>
      <w:r w:rsidR="007907C6" w:rsidRPr="007907C6">
        <w:rPr>
          <w:sz w:val="22"/>
          <w:szCs w:val="22"/>
        </w:rPr>
        <w:t>10% of the original contract price for the lump-sum refer</w:t>
      </w:r>
      <w:r w:rsidR="007907C6">
        <w:rPr>
          <w:sz w:val="22"/>
          <w:szCs w:val="22"/>
        </w:rPr>
        <w:t xml:space="preserve">red to in Article 46.1 (a) and </w:t>
      </w:r>
      <w:r w:rsidR="00BE649A">
        <w:rPr>
          <w:sz w:val="22"/>
          <w:szCs w:val="22"/>
        </w:rPr>
        <w:t>20</w:t>
      </w:r>
      <w:r w:rsidR="007907C6" w:rsidRPr="007907C6">
        <w:rPr>
          <w:sz w:val="22"/>
          <w:szCs w:val="22"/>
        </w:rPr>
        <w:t xml:space="preserve">% of the original contract price for all other pre-financing referred to </w:t>
      </w:r>
      <w:r w:rsidR="007907C6">
        <w:rPr>
          <w:sz w:val="22"/>
          <w:szCs w:val="22"/>
        </w:rPr>
        <w:t>in Article 46.1 (</w:t>
      </w:r>
      <w:r w:rsidR="007907C6" w:rsidRPr="007907C6">
        <w:rPr>
          <w:sz w:val="22"/>
          <w:szCs w:val="22"/>
        </w:rPr>
        <w:t>b)</w:t>
      </w:r>
    </w:p>
    <w:p w14:paraId="39BC50D3" w14:textId="77777777" w:rsidR="007907C6" w:rsidRPr="007907C6" w:rsidRDefault="00A12DBD" w:rsidP="007907C6">
      <w:pPr>
        <w:keepNext/>
        <w:tabs>
          <w:tab w:val="left" w:pos="993"/>
        </w:tabs>
        <w:spacing w:after="120"/>
        <w:ind w:left="1276" w:right="239" w:hanging="709"/>
        <w:jc w:val="both"/>
        <w:rPr>
          <w:bCs/>
          <w:sz w:val="22"/>
          <w:szCs w:val="22"/>
        </w:rPr>
      </w:pPr>
      <w:r w:rsidRPr="006015D0">
        <w:rPr>
          <w:sz w:val="22"/>
          <w:szCs w:val="22"/>
        </w:rPr>
        <w:t>46.3</w:t>
      </w:r>
      <w:r w:rsidR="007907C6">
        <w:rPr>
          <w:sz w:val="22"/>
          <w:szCs w:val="22"/>
        </w:rPr>
        <w:t xml:space="preserve">      </w:t>
      </w:r>
      <w:r w:rsidR="007907C6" w:rsidRPr="007907C6">
        <w:rPr>
          <w:bCs/>
          <w:sz w:val="22"/>
          <w:szCs w:val="22"/>
        </w:rPr>
        <w:t>No pre-financing shall be granted until:</w:t>
      </w:r>
    </w:p>
    <w:p w14:paraId="0875831A" w14:textId="514BB337" w:rsidR="007907C6" w:rsidRPr="007907C6" w:rsidRDefault="007907C6" w:rsidP="007907C6">
      <w:pPr>
        <w:keepNext/>
        <w:tabs>
          <w:tab w:val="left" w:pos="993"/>
        </w:tabs>
        <w:spacing w:after="120"/>
        <w:ind w:left="1276" w:right="239" w:hanging="709"/>
        <w:jc w:val="both"/>
        <w:rPr>
          <w:bCs/>
          <w:sz w:val="22"/>
          <w:szCs w:val="22"/>
        </w:rPr>
      </w:pPr>
      <w:r>
        <w:rPr>
          <w:bCs/>
          <w:sz w:val="22"/>
          <w:szCs w:val="22"/>
        </w:rPr>
        <w:tab/>
      </w:r>
      <w:r>
        <w:rPr>
          <w:bCs/>
          <w:sz w:val="22"/>
          <w:szCs w:val="22"/>
        </w:rPr>
        <w:tab/>
      </w:r>
      <w:r w:rsidRPr="007907C6">
        <w:rPr>
          <w:bCs/>
          <w:sz w:val="22"/>
          <w:szCs w:val="22"/>
        </w:rPr>
        <w:t>a) the signature of the contract;</w:t>
      </w:r>
    </w:p>
    <w:p w14:paraId="1F3324C2" w14:textId="5D8850A1" w:rsidR="007907C6" w:rsidRPr="007907C6" w:rsidRDefault="007907C6" w:rsidP="007907C6">
      <w:pPr>
        <w:keepNext/>
        <w:tabs>
          <w:tab w:val="left" w:pos="993"/>
        </w:tabs>
        <w:spacing w:after="120"/>
        <w:ind w:left="1276" w:right="239" w:hanging="709"/>
        <w:jc w:val="both"/>
        <w:rPr>
          <w:bCs/>
          <w:sz w:val="22"/>
          <w:szCs w:val="22"/>
        </w:rPr>
      </w:pPr>
      <w:r>
        <w:rPr>
          <w:bCs/>
          <w:sz w:val="22"/>
          <w:szCs w:val="22"/>
        </w:rPr>
        <w:tab/>
      </w:r>
      <w:r>
        <w:rPr>
          <w:bCs/>
          <w:sz w:val="22"/>
          <w:szCs w:val="22"/>
        </w:rPr>
        <w:tab/>
      </w:r>
      <w:r w:rsidRPr="007907C6">
        <w:rPr>
          <w:bCs/>
          <w:sz w:val="22"/>
          <w:szCs w:val="22"/>
        </w:rPr>
        <w:t xml:space="preserve">b) provision of the performance guarantee in accordance with Article 15; </w:t>
      </w:r>
    </w:p>
    <w:p w14:paraId="31D3B16E" w14:textId="6C6F9DC4" w:rsidR="007907C6" w:rsidRPr="007907C6" w:rsidRDefault="007907C6" w:rsidP="007907C6">
      <w:pPr>
        <w:keepNext/>
        <w:tabs>
          <w:tab w:val="left" w:pos="993"/>
        </w:tabs>
        <w:spacing w:after="120"/>
        <w:ind w:left="1276" w:right="239" w:hanging="709"/>
        <w:jc w:val="both"/>
        <w:rPr>
          <w:bCs/>
          <w:sz w:val="22"/>
          <w:szCs w:val="22"/>
        </w:rPr>
      </w:pPr>
      <w:r>
        <w:rPr>
          <w:bCs/>
          <w:sz w:val="22"/>
          <w:szCs w:val="22"/>
        </w:rPr>
        <w:tab/>
      </w:r>
      <w:r>
        <w:rPr>
          <w:bCs/>
          <w:sz w:val="22"/>
          <w:szCs w:val="22"/>
        </w:rPr>
        <w:tab/>
      </w:r>
      <w:r w:rsidRPr="007907C6">
        <w:rPr>
          <w:bCs/>
          <w:sz w:val="22"/>
          <w:szCs w:val="22"/>
        </w:rPr>
        <w:t>c) provision, for the full amount of the pre-financing, o</w:t>
      </w:r>
      <w:r>
        <w:rPr>
          <w:bCs/>
          <w:sz w:val="22"/>
          <w:szCs w:val="22"/>
        </w:rPr>
        <w:t xml:space="preserve">f a financial guarantee issued </w:t>
      </w:r>
      <w:r w:rsidRPr="007907C6">
        <w:rPr>
          <w:bCs/>
          <w:sz w:val="22"/>
          <w:szCs w:val="22"/>
        </w:rPr>
        <w:t>in accordance with Article 15.3 and 15.6 which sh</w:t>
      </w:r>
      <w:r>
        <w:rPr>
          <w:bCs/>
          <w:sz w:val="22"/>
          <w:szCs w:val="22"/>
        </w:rPr>
        <w:t xml:space="preserve">all remain effective until the </w:t>
      </w:r>
      <w:r w:rsidRPr="007907C6">
        <w:rPr>
          <w:bCs/>
          <w:sz w:val="22"/>
          <w:szCs w:val="22"/>
        </w:rPr>
        <w:t>pre-financing has been completely repaid by</w:t>
      </w:r>
      <w:r>
        <w:rPr>
          <w:bCs/>
          <w:sz w:val="22"/>
          <w:szCs w:val="22"/>
        </w:rPr>
        <w:t xml:space="preserve"> the contractor out of interim </w:t>
      </w:r>
      <w:r w:rsidRPr="007907C6">
        <w:rPr>
          <w:bCs/>
          <w:sz w:val="22"/>
          <w:szCs w:val="22"/>
        </w:rPr>
        <w:t>payments under the contract unless otherwi</w:t>
      </w:r>
      <w:r>
        <w:rPr>
          <w:bCs/>
          <w:sz w:val="22"/>
          <w:szCs w:val="22"/>
        </w:rPr>
        <w:t xml:space="preserve">se provided for in the special </w:t>
      </w:r>
      <w:r w:rsidRPr="007907C6">
        <w:rPr>
          <w:bCs/>
          <w:sz w:val="22"/>
          <w:szCs w:val="22"/>
        </w:rPr>
        <w:t>conditions;</w:t>
      </w:r>
    </w:p>
    <w:p w14:paraId="214A9F48" w14:textId="37980437" w:rsidR="007907C6" w:rsidRPr="007907C6" w:rsidRDefault="007907C6" w:rsidP="007907C6">
      <w:pPr>
        <w:keepNext/>
        <w:tabs>
          <w:tab w:val="left" w:pos="993"/>
        </w:tabs>
        <w:spacing w:after="120"/>
        <w:ind w:left="1276" w:right="239" w:hanging="709"/>
        <w:jc w:val="both"/>
        <w:rPr>
          <w:bCs/>
          <w:sz w:val="22"/>
          <w:szCs w:val="22"/>
        </w:rPr>
      </w:pPr>
      <w:r>
        <w:rPr>
          <w:bCs/>
          <w:sz w:val="22"/>
          <w:szCs w:val="22"/>
        </w:rPr>
        <w:tab/>
      </w:r>
      <w:r>
        <w:rPr>
          <w:bCs/>
          <w:sz w:val="22"/>
          <w:szCs w:val="22"/>
        </w:rPr>
        <w:tab/>
      </w:r>
      <w:r w:rsidRPr="007907C6">
        <w:rPr>
          <w:bCs/>
          <w:sz w:val="22"/>
          <w:szCs w:val="22"/>
        </w:rPr>
        <w:t>d) fulfilment of the contractor's obligation under Article 16;</w:t>
      </w:r>
    </w:p>
    <w:p w14:paraId="6E7C5BF5" w14:textId="54C790E5" w:rsidR="00C96F6F" w:rsidRDefault="007907C6" w:rsidP="007907C6">
      <w:pPr>
        <w:keepNext/>
        <w:tabs>
          <w:tab w:val="left" w:pos="993"/>
        </w:tabs>
        <w:spacing w:after="120"/>
        <w:ind w:left="1276" w:right="239" w:hanging="709"/>
        <w:jc w:val="both"/>
        <w:rPr>
          <w:sz w:val="22"/>
          <w:szCs w:val="22"/>
        </w:rPr>
      </w:pPr>
      <w:r>
        <w:rPr>
          <w:bCs/>
          <w:sz w:val="22"/>
          <w:szCs w:val="22"/>
        </w:rPr>
        <w:tab/>
      </w:r>
      <w:r>
        <w:rPr>
          <w:bCs/>
          <w:sz w:val="22"/>
          <w:szCs w:val="22"/>
        </w:rPr>
        <w:tab/>
      </w:r>
      <w:r w:rsidRPr="007907C6">
        <w:rPr>
          <w:bCs/>
          <w:sz w:val="22"/>
          <w:szCs w:val="22"/>
        </w:rPr>
        <w:t>e) approval of the programme of implementation of tasks by the supervisor.</w:t>
      </w:r>
      <w:r w:rsidR="001050EE" w:rsidRPr="006015D0">
        <w:rPr>
          <w:bCs/>
          <w:sz w:val="22"/>
          <w:szCs w:val="22"/>
        </w:rPr>
        <w:t>46.</w:t>
      </w:r>
      <w:r w:rsidR="00F3054C" w:rsidRPr="006015D0">
        <w:rPr>
          <w:bCs/>
          <w:sz w:val="22"/>
          <w:szCs w:val="22"/>
        </w:rPr>
        <w:t>8</w:t>
      </w:r>
      <w:r w:rsidR="001050EE" w:rsidRPr="006015D0">
        <w:rPr>
          <w:bCs/>
          <w:sz w:val="22"/>
          <w:szCs w:val="22"/>
        </w:rPr>
        <w:tab/>
      </w:r>
      <w:bookmarkStart w:id="23" w:name="_Toc76894440"/>
      <w:r w:rsidR="00C96F6F">
        <w:rPr>
          <w:bCs/>
          <w:sz w:val="22"/>
          <w:szCs w:val="22"/>
        </w:rPr>
        <w:t xml:space="preserve">     </w:t>
      </w:r>
      <w:r w:rsidR="00C96F6F" w:rsidRPr="00C96F6F">
        <w:rPr>
          <w:sz w:val="22"/>
          <w:szCs w:val="22"/>
        </w:rPr>
        <w:t xml:space="preserve">The tranches laid down in Article 49.1 of these special conditions are determined so that the pre-financing is fully repaid before provisional acceptance. </w:t>
      </w:r>
    </w:p>
    <w:p w14:paraId="3AA0FFA5" w14:textId="77777777" w:rsidR="00C96F6F" w:rsidRDefault="00C96F6F" w:rsidP="00C96F6F">
      <w:pPr>
        <w:keepNext/>
        <w:tabs>
          <w:tab w:val="left" w:pos="993"/>
        </w:tabs>
        <w:spacing w:after="120"/>
        <w:ind w:left="1276" w:right="239" w:hanging="709"/>
        <w:jc w:val="both"/>
        <w:rPr>
          <w:sz w:val="22"/>
          <w:szCs w:val="22"/>
        </w:rPr>
      </w:pPr>
    </w:p>
    <w:p w14:paraId="0301D1AB" w14:textId="45DB7B70" w:rsidR="001050EE" w:rsidRPr="006015D0" w:rsidRDefault="00C96F6F" w:rsidP="00C96F6F">
      <w:pPr>
        <w:keepNext/>
        <w:tabs>
          <w:tab w:val="left" w:pos="993"/>
        </w:tabs>
        <w:spacing w:after="120"/>
        <w:ind w:left="1276" w:right="239" w:hanging="1276"/>
        <w:jc w:val="both"/>
        <w:rPr>
          <w:b/>
          <w:szCs w:val="24"/>
        </w:rPr>
      </w:pPr>
      <w:r>
        <w:rPr>
          <w:b/>
          <w:szCs w:val="24"/>
        </w:rPr>
        <w:t xml:space="preserve">Article 47    </w:t>
      </w:r>
      <w:r w:rsidR="001050EE" w:rsidRPr="006015D0">
        <w:rPr>
          <w:b/>
          <w:szCs w:val="24"/>
        </w:rPr>
        <w:t>Retention monies</w:t>
      </w:r>
      <w:bookmarkEnd w:id="23"/>
    </w:p>
    <w:p w14:paraId="568A6FA6" w14:textId="5F4C14F2" w:rsidR="00C96F6F" w:rsidRDefault="001050EE" w:rsidP="00C96F6F">
      <w:pPr>
        <w:spacing w:before="120" w:after="120"/>
        <w:ind w:left="1276" w:right="239" w:hanging="709"/>
        <w:jc w:val="both"/>
        <w:rPr>
          <w:bCs/>
          <w:sz w:val="22"/>
          <w:szCs w:val="22"/>
        </w:rPr>
      </w:pPr>
      <w:r w:rsidRPr="006015D0">
        <w:rPr>
          <w:bCs/>
          <w:sz w:val="22"/>
          <w:szCs w:val="22"/>
        </w:rPr>
        <w:t>47.1</w:t>
      </w:r>
      <w:r w:rsidRPr="006015D0">
        <w:rPr>
          <w:bCs/>
          <w:sz w:val="22"/>
          <w:szCs w:val="22"/>
        </w:rPr>
        <w:tab/>
      </w:r>
      <w:bookmarkStart w:id="24" w:name="_Toc76894441"/>
      <w:r w:rsidR="00C96F6F" w:rsidRPr="00C96F6F">
        <w:rPr>
          <w:bCs/>
          <w:sz w:val="22"/>
          <w:szCs w:val="22"/>
        </w:rPr>
        <w:t>The sum retained to guarantee implementation of the contractor’s obligations during th</w:t>
      </w:r>
      <w:r w:rsidR="006565F2">
        <w:rPr>
          <w:bCs/>
          <w:sz w:val="22"/>
          <w:szCs w:val="22"/>
        </w:rPr>
        <w:t xml:space="preserve">e defects liability period is </w:t>
      </w:r>
      <w:r w:rsidR="00877C02">
        <w:rPr>
          <w:bCs/>
          <w:sz w:val="22"/>
          <w:szCs w:val="22"/>
        </w:rPr>
        <w:t>10</w:t>
      </w:r>
      <w:r w:rsidR="00C96F6F" w:rsidRPr="00C96F6F">
        <w:rPr>
          <w:bCs/>
          <w:sz w:val="22"/>
          <w:szCs w:val="22"/>
        </w:rPr>
        <w:t>% of the contract price. By derogation to Article 47.1 of the general conditions, that money is not retained from interim payments. The tranches laid down in Article 49.1 of these special conditions are determined so that</w:t>
      </w:r>
      <w:r w:rsidR="006565F2">
        <w:rPr>
          <w:bCs/>
          <w:sz w:val="22"/>
          <w:szCs w:val="22"/>
        </w:rPr>
        <w:t xml:space="preserve"> the retention sum amounts to </w:t>
      </w:r>
      <w:r w:rsidR="00877C02">
        <w:rPr>
          <w:bCs/>
          <w:sz w:val="22"/>
          <w:szCs w:val="22"/>
        </w:rPr>
        <w:t>10</w:t>
      </w:r>
      <w:r w:rsidR="00C96F6F" w:rsidRPr="00C96F6F">
        <w:rPr>
          <w:bCs/>
          <w:sz w:val="22"/>
          <w:szCs w:val="22"/>
        </w:rPr>
        <w:t xml:space="preserve">% of the contract price at the moment of the certificate of provisional acceptance. </w:t>
      </w:r>
    </w:p>
    <w:p w14:paraId="57A68544" w14:textId="0CAAB19F" w:rsidR="00C96F6F" w:rsidRDefault="00C96F6F" w:rsidP="00C96F6F">
      <w:pPr>
        <w:spacing w:before="120" w:after="120"/>
        <w:ind w:left="1276" w:right="239" w:hanging="709"/>
        <w:jc w:val="both"/>
        <w:rPr>
          <w:bCs/>
          <w:sz w:val="22"/>
          <w:szCs w:val="22"/>
        </w:rPr>
      </w:pPr>
      <w:r w:rsidRPr="00C96F6F">
        <w:rPr>
          <w:bCs/>
          <w:sz w:val="22"/>
          <w:szCs w:val="22"/>
        </w:rPr>
        <w:t>47.2</w:t>
      </w:r>
      <w:r w:rsidRPr="00C96F6F">
        <w:rPr>
          <w:bCs/>
          <w:sz w:val="22"/>
          <w:szCs w:val="22"/>
        </w:rPr>
        <w:tab/>
        <w:t>By derogation to Article 47.2 of the general conditions, the retention sums cannot be substituted by a retention guarantee.</w:t>
      </w:r>
    </w:p>
    <w:p w14:paraId="48C61A28" w14:textId="583A7AEB" w:rsidR="001050EE" w:rsidRPr="006015D0" w:rsidRDefault="001050EE" w:rsidP="00C96F6F">
      <w:pPr>
        <w:spacing w:before="120" w:after="120"/>
        <w:ind w:left="1276" w:right="239" w:hanging="1276"/>
        <w:jc w:val="both"/>
        <w:rPr>
          <w:b/>
          <w:szCs w:val="24"/>
        </w:rPr>
      </w:pPr>
      <w:r w:rsidRPr="006015D0">
        <w:rPr>
          <w:b/>
          <w:szCs w:val="24"/>
        </w:rPr>
        <w:t>Article 48</w:t>
      </w:r>
      <w:r w:rsidRPr="006015D0">
        <w:rPr>
          <w:b/>
          <w:szCs w:val="24"/>
        </w:rPr>
        <w:tab/>
        <w:t>Price revision</w:t>
      </w:r>
      <w:bookmarkEnd w:id="24"/>
    </w:p>
    <w:p w14:paraId="5B3C5F44" w14:textId="311E5313" w:rsidR="00091417" w:rsidRPr="00C96F6F" w:rsidRDefault="00394BBB" w:rsidP="00C96F6F">
      <w:pPr>
        <w:spacing w:before="120" w:after="120"/>
        <w:ind w:left="1276" w:right="239" w:hanging="709"/>
        <w:jc w:val="both"/>
        <w:rPr>
          <w:sz w:val="22"/>
          <w:szCs w:val="22"/>
        </w:rPr>
      </w:pPr>
      <w:r w:rsidRPr="006015D0">
        <w:rPr>
          <w:sz w:val="22"/>
          <w:szCs w:val="22"/>
        </w:rPr>
        <w:t>48.1</w:t>
      </w:r>
      <w:r w:rsidR="00E11172" w:rsidRPr="006015D0">
        <w:rPr>
          <w:sz w:val="22"/>
          <w:szCs w:val="22"/>
        </w:rPr>
        <w:tab/>
      </w:r>
      <w:r w:rsidR="00C96F6F" w:rsidRPr="00C96F6F">
        <w:rPr>
          <w:sz w:val="22"/>
          <w:szCs w:val="22"/>
        </w:rPr>
        <w:t>Prices are fixed and shall not be revised</w:t>
      </w:r>
    </w:p>
    <w:p w14:paraId="06D21769" w14:textId="77777777" w:rsidR="001050EE" w:rsidRPr="006015D0" w:rsidRDefault="001050EE" w:rsidP="00841D6A">
      <w:pPr>
        <w:spacing w:before="240"/>
        <w:ind w:left="1276" w:right="239" w:hanging="1276"/>
        <w:jc w:val="both"/>
        <w:rPr>
          <w:b/>
          <w:szCs w:val="24"/>
        </w:rPr>
      </w:pPr>
      <w:bookmarkStart w:id="25" w:name="_Toc76894442"/>
      <w:r w:rsidRPr="006015D0">
        <w:rPr>
          <w:b/>
          <w:szCs w:val="24"/>
        </w:rPr>
        <w:t>Article 49</w:t>
      </w:r>
      <w:r w:rsidRPr="006015D0">
        <w:rPr>
          <w:b/>
          <w:szCs w:val="24"/>
        </w:rPr>
        <w:tab/>
        <w:t>Measurement</w:t>
      </w:r>
      <w:bookmarkEnd w:id="25"/>
    </w:p>
    <w:p w14:paraId="7EE4CEE4" w14:textId="77777777" w:rsidR="00C96F6F" w:rsidRPr="00CA6498" w:rsidRDefault="001050EE" w:rsidP="00C96F6F">
      <w:pPr>
        <w:spacing w:before="120" w:after="120"/>
        <w:ind w:left="1276" w:hanging="709"/>
        <w:jc w:val="both"/>
        <w:rPr>
          <w:sz w:val="22"/>
          <w:szCs w:val="22"/>
        </w:rPr>
      </w:pPr>
      <w:r w:rsidRPr="006015D0">
        <w:rPr>
          <w:bCs/>
          <w:sz w:val="22"/>
          <w:szCs w:val="22"/>
        </w:rPr>
        <w:t>49.1</w:t>
      </w:r>
      <w:r w:rsidRPr="006015D0">
        <w:rPr>
          <w:bCs/>
          <w:sz w:val="22"/>
          <w:szCs w:val="22"/>
        </w:rPr>
        <w:tab/>
      </w:r>
      <w:r w:rsidR="00C96F6F" w:rsidRPr="00CA6498">
        <w:rPr>
          <w:sz w:val="22"/>
          <w:szCs w:val="22"/>
        </w:rPr>
        <w:t>This is a lump</w:t>
      </w:r>
      <w:r w:rsidR="00C96F6F" w:rsidRPr="00CA6498">
        <w:rPr>
          <w:sz w:val="22"/>
          <w:szCs w:val="22"/>
        </w:rPr>
        <w:noBreakHyphen/>
        <w:t xml:space="preserve">sum contract. </w:t>
      </w:r>
    </w:p>
    <w:p w14:paraId="1421314D" w14:textId="3FF28472" w:rsidR="00C96F6F" w:rsidRDefault="00C96F6F" w:rsidP="00C96F6F">
      <w:pPr>
        <w:spacing w:before="120" w:after="120"/>
        <w:ind w:left="1276"/>
        <w:jc w:val="both"/>
        <w:rPr>
          <w:sz w:val="22"/>
          <w:szCs w:val="22"/>
        </w:rPr>
      </w:pPr>
      <w:r w:rsidRPr="00CA6498">
        <w:rPr>
          <w:sz w:val="22"/>
          <w:szCs w:val="22"/>
        </w:rPr>
        <w:t xml:space="preserve">Under the conditions imposed by the </w:t>
      </w:r>
      <w:r>
        <w:rPr>
          <w:sz w:val="22"/>
          <w:szCs w:val="22"/>
        </w:rPr>
        <w:t>s</w:t>
      </w:r>
      <w:r w:rsidRPr="00CA6498">
        <w:rPr>
          <w:sz w:val="22"/>
          <w:szCs w:val="22"/>
        </w:rPr>
        <w:t xml:space="preserve">pecial </w:t>
      </w:r>
      <w:r>
        <w:rPr>
          <w:sz w:val="22"/>
          <w:szCs w:val="22"/>
        </w:rPr>
        <w:t>c</w:t>
      </w:r>
      <w:r w:rsidRPr="00CA6498">
        <w:rPr>
          <w:sz w:val="22"/>
          <w:szCs w:val="22"/>
        </w:rPr>
        <w:t xml:space="preserve">onditions and </w:t>
      </w:r>
      <w:r>
        <w:rPr>
          <w:sz w:val="22"/>
          <w:szCs w:val="22"/>
        </w:rPr>
        <w:t>g</w:t>
      </w:r>
      <w:r w:rsidRPr="00CA6498">
        <w:rPr>
          <w:sz w:val="22"/>
          <w:szCs w:val="22"/>
        </w:rPr>
        <w:t xml:space="preserve">eneral </w:t>
      </w:r>
      <w:r>
        <w:rPr>
          <w:sz w:val="22"/>
          <w:szCs w:val="22"/>
        </w:rPr>
        <w:t>c</w:t>
      </w:r>
      <w:r w:rsidRPr="00CA6498">
        <w:rPr>
          <w:sz w:val="22"/>
          <w:szCs w:val="22"/>
        </w:rPr>
        <w:t>onditions, the amounts due shall be calculated through the following tranches, expressed as percentage of the contract price:</w:t>
      </w:r>
    </w:p>
    <w:p w14:paraId="03C1F136" w14:textId="77777777" w:rsidR="00C96F6F" w:rsidRPr="00CA6498" w:rsidRDefault="00C96F6F" w:rsidP="00C96F6F">
      <w:pPr>
        <w:spacing w:before="120" w:after="120"/>
        <w:ind w:left="1276"/>
        <w:jc w:val="both"/>
        <w:rPr>
          <w:sz w:val="22"/>
          <w:szCs w:val="22"/>
        </w:rPr>
      </w:pPr>
    </w:p>
    <w:tbl>
      <w:tblPr>
        <w:tblW w:w="8251" w:type="dxa"/>
        <w:tblInd w:w="1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C96F6F" w:rsidRPr="00C75B63" w14:paraId="14FFE68A" w14:textId="77777777" w:rsidTr="008E3A18">
        <w:tc>
          <w:tcPr>
            <w:tcW w:w="533" w:type="dxa"/>
          </w:tcPr>
          <w:p w14:paraId="3B935E8D" w14:textId="77777777" w:rsidR="00C96F6F" w:rsidRPr="00C75B63" w:rsidRDefault="00C96F6F" w:rsidP="008E3A18">
            <w:pPr>
              <w:spacing w:before="120" w:after="120"/>
              <w:jc w:val="center"/>
              <w:rPr>
                <w:b/>
                <w:sz w:val="22"/>
                <w:szCs w:val="22"/>
                <w:lang w:val="en-US"/>
              </w:rPr>
            </w:pPr>
          </w:p>
        </w:tc>
        <w:tc>
          <w:tcPr>
            <w:tcW w:w="1276" w:type="dxa"/>
          </w:tcPr>
          <w:p w14:paraId="1F9F1167" w14:textId="77777777" w:rsidR="00C96F6F" w:rsidRPr="00C75B63" w:rsidRDefault="00C96F6F" w:rsidP="008E3A18">
            <w:pPr>
              <w:spacing w:before="120" w:after="120"/>
              <w:jc w:val="center"/>
              <w:rPr>
                <w:b/>
                <w:sz w:val="22"/>
                <w:szCs w:val="22"/>
                <w:lang w:val="en-US"/>
              </w:rPr>
            </w:pPr>
            <w:r w:rsidRPr="00C75B63">
              <w:rPr>
                <w:b/>
                <w:sz w:val="22"/>
                <w:szCs w:val="22"/>
                <w:lang w:val="en-US"/>
              </w:rPr>
              <w:t>Percentage</w:t>
            </w:r>
          </w:p>
        </w:tc>
        <w:tc>
          <w:tcPr>
            <w:tcW w:w="2552" w:type="dxa"/>
          </w:tcPr>
          <w:p w14:paraId="346B6F84" w14:textId="77777777" w:rsidR="00C96F6F" w:rsidRPr="00C75B63" w:rsidRDefault="00C96F6F" w:rsidP="008E3A18">
            <w:pPr>
              <w:spacing w:before="120" w:after="120"/>
              <w:jc w:val="center"/>
              <w:rPr>
                <w:b/>
                <w:sz w:val="22"/>
                <w:szCs w:val="22"/>
                <w:lang w:val="en-US"/>
              </w:rPr>
            </w:pPr>
            <w:r w:rsidRPr="00C75B63">
              <w:rPr>
                <w:b/>
                <w:sz w:val="22"/>
                <w:szCs w:val="22"/>
                <w:lang w:val="en-US"/>
              </w:rPr>
              <w:t>Nature</w:t>
            </w:r>
          </w:p>
        </w:tc>
        <w:tc>
          <w:tcPr>
            <w:tcW w:w="3890" w:type="dxa"/>
          </w:tcPr>
          <w:p w14:paraId="18A1DF4A" w14:textId="77777777" w:rsidR="00C96F6F" w:rsidRPr="00C75B63" w:rsidRDefault="00C96F6F" w:rsidP="008E3A18">
            <w:pPr>
              <w:spacing w:before="120" w:after="120"/>
              <w:jc w:val="center"/>
              <w:rPr>
                <w:b/>
                <w:sz w:val="22"/>
                <w:szCs w:val="22"/>
                <w:lang w:val="en-US"/>
              </w:rPr>
            </w:pPr>
            <w:r w:rsidRPr="00C75B63">
              <w:rPr>
                <w:b/>
                <w:sz w:val="22"/>
                <w:szCs w:val="22"/>
                <w:lang w:val="en-US"/>
              </w:rPr>
              <w:t>Timing</w:t>
            </w:r>
          </w:p>
        </w:tc>
      </w:tr>
      <w:tr w:rsidR="00C96F6F" w:rsidRPr="00C75B63" w14:paraId="1FBC73D1" w14:textId="77777777" w:rsidTr="008E3A18">
        <w:tc>
          <w:tcPr>
            <w:tcW w:w="533" w:type="dxa"/>
          </w:tcPr>
          <w:p w14:paraId="383BE8A4" w14:textId="77777777" w:rsidR="00C96F6F" w:rsidRPr="00C75B63" w:rsidRDefault="00C96F6F" w:rsidP="008E3A18">
            <w:pPr>
              <w:spacing w:before="120" w:after="120"/>
              <w:jc w:val="both"/>
              <w:rPr>
                <w:sz w:val="22"/>
                <w:szCs w:val="22"/>
                <w:lang w:val="en-US"/>
              </w:rPr>
            </w:pPr>
            <w:r w:rsidRPr="00C75B63">
              <w:rPr>
                <w:sz w:val="22"/>
                <w:szCs w:val="22"/>
                <w:lang w:val="en-US"/>
              </w:rPr>
              <w:t>1.</w:t>
            </w:r>
          </w:p>
        </w:tc>
        <w:tc>
          <w:tcPr>
            <w:tcW w:w="1276" w:type="dxa"/>
          </w:tcPr>
          <w:p w14:paraId="6D58B15E" w14:textId="5382141E" w:rsidR="00C96F6F" w:rsidRPr="00C75B63" w:rsidRDefault="00382255" w:rsidP="008E3A18">
            <w:pPr>
              <w:spacing w:before="120" w:after="120"/>
              <w:jc w:val="right"/>
              <w:rPr>
                <w:sz w:val="22"/>
                <w:szCs w:val="22"/>
                <w:lang w:val="en-US"/>
              </w:rPr>
            </w:pPr>
            <w:r>
              <w:rPr>
                <w:sz w:val="22"/>
                <w:szCs w:val="22"/>
                <w:lang w:val="en-US"/>
              </w:rPr>
              <w:t>2</w:t>
            </w:r>
            <w:r w:rsidR="00C96F6F" w:rsidRPr="00C75B63">
              <w:rPr>
                <w:sz w:val="22"/>
                <w:szCs w:val="22"/>
                <w:lang w:val="en-US"/>
              </w:rPr>
              <w:t>0%</w:t>
            </w:r>
          </w:p>
        </w:tc>
        <w:tc>
          <w:tcPr>
            <w:tcW w:w="2552" w:type="dxa"/>
          </w:tcPr>
          <w:p w14:paraId="7E996286" w14:textId="2093C6E3" w:rsidR="00C96F6F" w:rsidRPr="00C75B63" w:rsidRDefault="00382255" w:rsidP="008E3A18">
            <w:pPr>
              <w:spacing w:before="120" w:after="120"/>
              <w:jc w:val="both"/>
              <w:rPr>
                <w:sz w:val="22"/>
                <w:szCs w:val="22"/>
                <w:lang w:val="en-US"/>
              </w:rPr>
            </w:pPr>
            <w:r w:rsidRPr="00382255">
              <w:rPr>
                <w:sz w:val="22"/>
                <w:szCs w:val="22"/>
                <w:lang w:val="en-US"/>
              </w:rPr>
              <w:t>Pre-financing under Article 46.1(b)</w:t>
            </w:r>
          </w:p>
        </w:tc>
        <w:tc>
          <w:tcPr>
            <w:tcW w:w="3890" w:type="dxa"/>
          </w:tcPr>
          <w:p w14:paraId="5D65A6CA" w14:textId="16D76949" w:rsidR="00C96F6F" w:rsidRPr="00C75B63" w:rsidRDefault="00382255" w:rsidP="008E3A18">
            <w:pPr>
              <w:spacing w:before="120" w:after="120"/>
              <w:jc w:val="both"/>
              <w:rPr>
                <w:sz w:val="22"/>
                <w:szCs w:val="22"/>
                <w:lang w:val="en-US"/>
              </w:rPr>
            </w:pPr>
            <w:r w:rsidRPr="00382255">
              <w:rPr>
                <w:sz w:val="22"/>
                <w:szCs w:val="22"/>
                <w:lang w:val="en-US"/>
              </w:rPr>
              <w:t>After signature of the contract, submission of the required guarantee(s), approval of the programme of implementation of tasks, and submission of proof of purchase/order of materials, plant, equipment, machines, tools or other substantial prior expenses necessary for the execution of the contract</w:t>
            </w:r>
          </w:p>
        </w:tc>
      </w:tr>
      <w:tr w:rsidR="00C96F6F" w:rsidRPr="00C75B63" w14:paraId="37E7EE9E" w14:textId="77777777" w:rsidTr="008E3A18">
        <w:tc>
          <w:tcPr>
            <w:tcW w:w="533" w:type="dxa"/>
          </w:tcPr>
          <w:p w14:paraId="1BB3EA00" w14:textId="77777777" w:rsidR="00C96F6F" w:rsidRPr="00C75B63" w:rsidRDefault="00C96F6F" w:rsidP="008E3A18">
            <w:pPr>
              <w:spacing w:before="120" w:after="120"/>
              <w:jc w:val="both"/>
              <w:rPr>
                <w:sz w:val="22"/>
                <w:szCs w:val="22"/>
                <w:lang w:val="en-US"/>
              </w:rPr>
            </w:pPr>
            <w:r w:rsidRPr="00C75B63">
              <w:rPr>
                <w:sz w:val="22"/>
                <w:szCs w:val="22"/>
                <w:lang w:val="en-US"/>
              </w:rPr>
              <w:t>2.</w:t>
            </w:r>
          </w:p>
        </w:tc>
        <w:tc>
          <w:tcPr>
            <w:tcW w:w="1276" w:type="dxa"/>
          </w:tcPr>
          <w:p w14:paraId="6024CA01" w14:textId="049FC94C" w:rsidR="00C96F6F" w:rsidRPr="00C75B63" w:rsidRDefault="00382255" w:rsidP="008E3A18">
            <w:pPr>
              <w:spacing w:before="120" w:after="120"/>
              <w:jc w:val="right"/>
              <w:rPr>
                <w:sz w:val="22"/>
                <w:szCs w:val="22"/>
                <w:lang w:val="en-US"/>
              </w:rPr>
            </w:pPr>
            <w:r>
              <w:rPr>
                <w:sz w:val="22"/>
                <w:szCs w:val="22"/>
                <w:lang w:val="en-US"/>
              </w:rPr>
              <w:t>3</w:t>
            </w:r>
            <w:r w:rsidR="00C96F6F" w:rsidRPr="00C75B63">
              <w:rPr>
                <w:sz w:val="22"/>
                <w:szCs w:val="22"/>
                <w:lang w:val="en-US"/>
              </w:rPr>
              <w:t>0%</w:t>
            </w:r>
          </w:p>
        </w:tc>
        <w:tc>
          <w:tcPr>
            <w:tcW w:w="2552" w:type="dxa"/>
          </w:tcPr>
          <w:p w14:paraId="7E66778E" w14:textId="77777777" w:rsidR="00C96F6F" w:rsidRPr="00C75B63" w:rsidRDefault="00C96F6F" w:rsidP="008E3A18">
            <w:pPr>
              <w:spacing w:before="120" w:after="120"/>
              <w:jc w:val="both"/>
              <w:rPr>
                <w:sz w:val="22"/>
                <w:szCs w:val="22"/>
                <w:lang w:val="en-US"/>
              </w:rPr>
            </w:pPr>
            <w:r w:rsidRPr="00C75B63">
              <w:rPr>
                <w:sz w:val="22"/>
                <w:szCs w:val="22"/>
                <w:lang w:val="en-US"/>
              </w:rPr>
              <w:t>Interim payment of Article 50</w:t>
            </w:r>
          </w:p>
        </w:tc>
        <w:tc>
          <w:tcPr>
            <w:tcW w:w="3890" w:type="dxa"/>
          </w:tcPr>
          <w:p w14:paraId="3C0571B5" w14:textId="76E929C8" w:rsidR="00C96F6F" w:rsidRPr="00C75B63" w:rsidRDefault="00382255" w:rsidP="008E3A18">
            <w:pPr>
              <w:spacing w:before="120" w:after="120"/>
              <w:jc w:val="both"/>
              <w:rPr>
                <w:sz w:val="22"/>
                <w:szCs w:val="22"/>
                <w:lang w:val="en-US"/>
              </w:rPr>
            </w:pPr>
            <w:r w:rsidRPr="00382255">
              <w:rPr>
                <w:sz w:val="22"/>
                <w:szCs w:val="22"/>
                <w:lang w:val="en-US"/>
              </w:rPr>
              <w:t>After certification by the supervisor of the completion of 50% of the firm quantities for which the contractor submitted its all-in price</w:t>
            </w:r>
            <w:r w:rsidR="00C96F6F" w:rsidRPr="00C75B63">
              <w:rPr>
                <w:sz w:val="22"/>
                <w:szCs w:val="22"/>
                <w:lang w:val="en-US"/>
              </w:rPr>
              <w:t>.</w:t>
            </w:r>
          </w:p>
        </w:tc>
      </w:tr>
      <w:tr w:rsidR="00C96F6F" w:rsidRPr="00C75B63" w14:paraId="177E0DAA" w14:textId="77777777" w:rsidTr="008E3A18">
        <w:tc>
          <w:tcPr>
            <w:tcW w:w="533" w:type="dxa"/>
          </w:tcPr>
          <w:p w14:paraId="57B9F046" w14:textId="77777777" w:rsidR="00C96F6F" w:rsidRPr="00C75B63" w:rsidRDefault="00C96F6F" w:rsidP="008E3A18">
            <w:pPr>
              <w:spacing w:before="120" w:after="120"/>
              <w:jc w:val="both"/>
              <w:rPr>
                <w:sz w:val="22"/>
                <w:szCs w:val="22"/>
                <w:lang w:val="en-US"/>
              </w:rPr>
            </w:pPr>
            <w:r w:rsidRPr="00C75B63">
              <w:rPr>
                <w:sz w:val="22"/>
                <w:szCs w:val="22"/>
                <w:lang w:val="en-US"/>
              </w:rPr>
              <w:t>4.</w:t>
            </w:r>
          </w:p>
        </w:tc>
        <w:tc>
          <w:tcPr>
            <w:tcW w:w="1276" w:type="dxa"/>
          </w:tcPr>
          <w:p w14:paraId="13439535" w14:textId="56E15457" w:rsidR="00C96F6F" w:rsidRPr="00C75B63" w:rsidRDefault="00C96F6F" w:rsidP="008E3A18">
            <w:pPr>
              <w:spacing w:before="120" w:after="120"/>
              <w:jc w:val="right"/>
              <w:rPr>
                <w:sz w:val="22"/>
                <w:szCs w:val="22"/>
                <w:lang w:val="en-US"/>
              </w:rPr>
            </w:pPr>
            <w:r>
              <w:rPr>
                <w:sz w:val="22"/>
                <w:szCs w:val="22"/>
                <w:lang w:val="en-US"/>
              </w:rPr>
              <w:t>4</w:t>
            </w:r>
            <w:r w:rsidRPr="00C75B63">
              <w:rPr>
                <w:sz w:val="22"/>
                <w:szCs w:val="22"/>
                <w:lang w:val="en-US"/>
              </w:rPr>
              <w:t>0%</w:t>
            </w:r>
          </w:p>
        </w:tc>
        <w:tc>
          <w:tcPr>
            <w:tcW w:w="2552" w:type="dxa"/>
          </w:tcPr>
          <w:p w14:paraId="22BFDBB0" w14:textId="77777777" w:rsidR="00C96F6F" w:rsidRPr="00C75B63" w:rsidRDefault="00C96F6F" w:rsidP="008E3A18">
            <w:pPr>
              <w:spacing w:before="120" w:after="120"/>
              <w:jc w:val="both"/>
              <w:rPr>
                <w:sz w:val="22"/>
                <w:szCs w:val="22"/>
                <w:lang w:val="en-US"/>
              </w:rPr>
            </w:pPr>
            <w:r w:rsidRPr="00C75B63">
              <w:rPr>
                <w:sz w:val="22"/>
                <w:szCs w:val="22"/>
                <w:lang w:val="en-US"/>
              </w:rPr>
              <w:t>Interim payment of Article 50</w:t>
            </w:r>
          </w:p>
        </w:tc>
        <w:tc>
          <w:tcPr>
            <w:tcW w:w="3890" w:type="dxa"/>
          </w:tcPr>
          <w:p w14:paraId="355BA2B7" w14:textId="30DEF10D" w:rsidR="00C96F6F" w:rsidRPr="00C75B63" w:rsidRDefault="00382255" w:rsidP="008E3A18">
            <w:pPr>
              <w:spacing w:before="120" w:after="120"/>
              <w:jc w:val="both"/>
              <w:rPr>
                <w:sz w:val="22"/>
                <w:szCs w:val="22"/>
                <w:lang w:val="en-US"/>
              </w:rPr>
            </w:pPr>
            <w:r w:rsidRPr="00382255">
              <w:rPr>
                <w:sz w:val="22"/>
                <w:szCs w:val="22"/>
                <w:lang w:val="en-US"/>
              </w:rPr>
              <w:t>After certification by the supervisor of the completion of 80% of the firm quantities for which the contractor submitted its all-in price</w:t>
            </w:r>
          </w:p>
        </w:tc>
      </w:tr>
      <w:tr w:rsidR="00C96F6F" w:rsidRPr="00C75B63" w14:paraId="1B210538" w14:textId="77777777" w:rsidTr="008E3A18">
        <w:tc>
          <w:tcPr>
            <w:tcW w:w="533" w:type="dxa"/>
          </w:tcPr>
          <w:p w14:paraId="59DEFBA9" w14:textId="77777777" w:rsidR="00C96F6F" w:rsidRPr="00C75B63" w:rsidRDefault="00C96F6F" w:rsidP="008E3A18">
            <w:pPr>
              <w:spacing w:before="120" w:after="120"/>
              <w:jc w:val="both"/>
              <w:rPr>
                <w:sz w:val="22"/>
                <w:szCs w:val="22"/>
                <w:lang w:val="en-US"/>
              </w:rPr>
            </w:pPr>
            <w:r w:rsidRPr="00C75B63">
              <w:rPr>
                <w:sz w:val="22"/>
                <w:szCs w:val="22"/>
                <w:lang w:val="en-US"/>
              </w:rPr>
              <w:t>5</w:t>
            </w:r>
          </w:p>
        </w:tc>
        <w:tc>
          <w:tcPr>
            <w:tcW w:w="1276" w:type="dxa"/>
          </w:tcPr>
          <w:p w14:paraId="5A69787B" w14:textId="3C6EB50C" w:rsidR="00C96F6F" w:rsidRPr="00C75B63" w:rsidRDefault="00C96F6F" w:rsidP="008E3A18">
            <w:pPr>
              <w:spacing w:before="120" w:after="120"/>
              <w:jc w:val="right"/>
              <w:rPr>
                <w:sz w:val="22"/>
                <w:szCs w:val="22"/>
                <w:lang w:val="en-US"/>
              </w:rPr>
            </w:pPr>
            <w:r>
              <w:rPr>
                <w:sz w:val="22"/>
                <w:szCs w:val="22"/>
                <w:lang w:val="en-US"/>
              </w:rPr>
              <w:t>1</w:t>
            </w:r>
            <w:r w:rsidRPr="00C75B63">
              <w:rPr>
                <w:sz w:val="22"/>
                <w:szCs w:val="22"/>
                <w:lang w:val="en-US"/>
              </w:rPr>
              <w:t>0%</w:t>
            </w:r>
          </w:p>
        </w:tc>
        <w:tc>
          <w:tcPr>
            <w:tcW w:w="2552" w:type="dxa"/>
          </w:tcPr>
          <w:p w14:paraId="1B3FEAB7" w14:textId="3DA08AEB" w:rsidR="00C96F6F" w:rsidRPr="00C75B63" w:rsidRDefault="00382255" w:rsidP="008E3A18">
            <w:pPr>
              <w:spacing w:before="120" w:after="120"/>
              <w:jc w:val="both"/>
              <w:rPr>
                <w:sz w:val="22"/>
                <w:szCs w:val="22"/>
                <w:lang w:val="en-US"/>
              </w:rPr>
            </w:pPr>
            <w:r w:rsidRPr="00382255">
              <w:rPr>
                <w:sz w:val="22"/>
                <w:szCs w:val="22"/>
                <w:lang w:val="en-US"/>
              </w:rPr>
              <w:t>Retention money of Article 47</w:t>
            </w:r>
          </w:p>
        </w:tc>
        <w:tc>
          <w:tcPr>
            <w:tcW w:w="3890" w:type="dxa"/>
          </w:tcPr>
          <w:p w14:paraId="7E1C34C2" w14:textId="6A5E8042" w:rsidR="00C96F6F" w:rsidRPr="00C75B63" w:rsidRDefault="00382255" w:rsidP="008E3A18">
            <w:pPr>
              <w:spacing w:before="120" w:after="120"/>
              <w:jc w:val="both"/>
              <w:rPr>
                <w:sz w:val="22"/>
                <w:szCs w:val="22"/>
                <w:lang w:val="en-US"/>
              </w:rPr>
            </w:pPr>
            <w:r w:rsidRPr="00382255">
              <w:rPr>
                <w:sz w:val="22"/>
                <w:szCs w:val="22"/>
                <w:lang w:val="en-US"/>
              </w:rPr>
              <w:t>Within 60 days of the issuing of the signed final statement of account</w:t>
            </w:r>
          </w:p>
        </w:tc>
      </w:tr>
    </w:tbl>
    <w:p w14:paraId="13521071" w14:textId="77777777" w:rsidR="006565F2" w:rsidRDefault="006565F2" w:rsidP="00C96F6F">
      <w:pPr>
        <w:autoSpaceDE w:val="0"/>
        <w:autoSpaceDN w:val="0"/>
        <w:adjustRightInd w:val="0"/>
        <w:ind w:left="1287" w:firstLine="153"/>
        <w:rPr>
          <w:sz w:val="22"/>
          <w:szCs w:val="22"/>
          <w:lang w:val="en-US"/>
        </w:rPr>
      </w:pPr>
    </w:p>
    <w:p w14:paraId="55063731" w14:textId="6501DB97" w:rsidR="00C96F6F" w:rsidRPr="00C75B63" w:rsidRDefault="00C96F6F" w:rsidP="00C96F6F">
      <w:pPr>
        <w:autoSpaceDE w:val="0"/>
        <w:autoSpaceDN w:val="0"/>
        <w:adjustRightInd w:val="0"/>
        <w:ind w:left="1287" w:firstLine="153"/>
        <w:rPr>
          <w:sz w:val="22"/>
          <w:szCs w:val="22"/>
          <w:lang w:val="en-US"/>
        </w:rPr>
      </w:pPr>
      <w:r w:rsidRPr="00C75B63">
        <w:rPr>
          <w:sz w:val="22"/>
          <w:szCs w:val="22"/>
          <w:lang w:val="en-US"/>
        </w:rPr>
        <w:t xml:space="preserve">Payment will be done against invoice. </w:t>
      </w:r>
    </w:p>
    <w:p w14:paraId="6A8040CB" w14:textId="77777777" w:rsidR="00C96F6F" w:rsidRPr="00C75B63" w:rsidRDefault="00C96F6F" w:rsidP="00C96F6F">
      <w:pPr>
        <w:autoSpaceDE w:val="0"/>
        <w:autoSpaceDN w:val="0"/>
        <w:adjustRightInd w:val="0"/>
        <w:ind w:firstLine="567"/>
        <w:rPr>
          <w:sz w:val="22"/>
          <w:szCs w:val="22"/>
          <w:lang w:val="en-US"/>
        </w:rPr>
      </w:pPr>
    </w:p>
    <w:p w14:paraId="55429E76" w14:textId="77777777" w:rsidR="00C96F6F" w:rsidRPr="00C75B63" w:rsidRDefault="00C96F6F" w:rsidP="00C96F6F">
      <w:pPr>
        <w:autoSpaceDE w:val="0"/>
        <w:autoSpaceDN w:val="0"/>
        <w:adjustRightInd w:val="0"/>
        <w:ind w:left="567" w:firstLine="720"/>
        <w:rPr>
          <w:sz w:val="22"/>
          <w:szCs w:val="22"/>
          <w:lang w:val="en-US"/>
        </w:rPr>
      </w:pPr>
      <w:r w:rsidRPr="00C75B63">
        <w:rPr>
          <w:sz w:val="22"/>
          <w:szCs w:val="22"/>
          <w:lang w:val="en-US"/>
        </w:rPr>
        <w:t xml:space="preserve">Invoice Requirements: </w:t>
      </w:r>
    </w:p>
    <w:p w14:paraId="77C5F23A" w14:textId="77777777" w:rsidR="00C96F6F" w:rsidRPr="00C75B63" w:rsidRDefault="00C96F6F" w:rsidP="00C96F6F">
      <w:pPr>
        <w:autoSpaceDE w:val="0"/>
        <w:autoSpaceDN w:val="0"/>
        <w:adjustRightInd w:val="0"/>
        <w:ind w:firstLine="567"/>
        <w:rPr>
          <w:sz w:val="22"/>
          <w:szCs w:val="22"/>
          <w:lang w:val="en-US"/>
        </w:rPr>
      </w:pPr>
    </w:p>
    <w:p w14:paraId="7FEA8158" w14:textId="77777777" w:rsidR="00C96F6F" w:rsidRPr="00C75B63" w:rsidRDefault="00C96F6F" w:rsidP="00C96F6F">
      <w:pPr>
        <w:autoSpaceDE w:val="0"/>
        <w:autoSpaceDN w:val="0"/>
        <w:adjustRightInd w:val="0"/>
        <w:ind w:left="567" w:firstLine="720"/>
        <w:rPr>
          <w:sz w:val="22"/>
          <w:szCs w:val="22"/>
          <w:lang w:val="en-US"/>
        </w:rPr>
      </w:pPr>
      <w:r w:rsidRPr="00C75B63">
        <w:rPr>
          <w:sz w:val="22"/>
          <w:szCs w:val="22"/>
          <w:lang w:val="en-US"/>
        </w:rPr>
        <w:t>The Contractor's invoice must include the following details:</w:t>
      </w:r>
    </w:p>
    <w:p w14:paraId="62710AEC" w14:textId="5F817AC9" w:rsidR="00C96F6F" w:rsidRPr="00C75B63" w:rsidRDefault="00C96F6F" w:rsidP="00C96F6F">
      <w:pPr>
        <w:numPr>
          <w:ilvl w:val="2"/>
          <w:numId w:val="36"/>
        </w:numPr>
        <w:autoSpaceDE w:val="0"/>
        <w:autoSpaceDN w:val="0"/>
        <w:adjustRightInd w:val="0"/>
        <w:jc w:val="both"/>
        <w:rPr>
          <w:sz w:val="22"/>
          <w:szCs w:val="22"/>
          <w:lang w:val="en-US"/>
        </w:rPr>
      </w:pPr>
      <w:r w:rsidRPr="00C75B63">
        <w:rPr>
          <w:sz w:val="22"/>
          <w:szCs w:val="22"/>
          <w:lang w:val="en-US"/>
        </w:rPr>
        <w:t>Contract refe</w:t>
      </w:r>
      <w:r w:rsidR="003E4222">
        <w:rPr>
          <w:sz w:val="22"/>
          <w:szCs w:val="22"/>
          <w:lang w:val="en-US"/>
        </w:rPr>
        <w:t>rence number and contract title;</w:t>
      </w:r>
    </w:p>
    <w:p w14:paraId="19F4D79F" w14:textId="177B8C49" w:rsidR="003E4222" w:rsidRDefault="003E4222" w:rsidP="003E4222">
      <w:pPr>
        <w:numPr>
          <w:ilvl w:val="2"/>
          <w:numId w:val="36"/>
        </w:numPr>
        <w:autoSpaceDE w:val="0"/>
        <w:autoSpaceDN w:val="0"/>
        <w:adjustRightInd w:val="0"/>
        <w:jc w:val="both"/>
        <w:rPr>
          <w:sz w:val="22"/>
          <w:szCs w:val="22"/>
          <w:lang w:val="en-US"/>
        </w:rPr>
      </w:pPr>
      <w:r w:rsidRPr="003E4222">
        <w:rPr>
          <w:sz w:val="22"/>
          <w:szCs w:val="22"/>
          <w:lang w:val="en-US"/>
        </w:rPr>
        <w:t>A clear description of the works executed and the relevant payment tranche</w:t>
      </w:r>
      <w:r>
        <w:rPr>
          <w:sz w:val="22"/>
          <w:szCs w:val="22"/>
          <w:lang w:val="en-US"/>
        </w:rPr>
        <w:t>;</w:t>
      </w:r>
    </w:p>
    <w:p w14:paraId="5AE7D792" w14:textId="414B52AF" w:rsidR="00C96F6F" w:rsidRPr="00C75B63" w:rsidRDefault="00C96F6F" w:rsidP="003E4222">
      <w:pPr>
        <w:numPr>
          <w:ilvl w:val="2"/>
          <w:numId w:val="36"/>
        </w:numPr>
        <w:autoSpaceDE w:val="0"/>
        <w:autoSpaceDN w:val="0"/>
        <w:adjustRightInd w:val="0"/>
        <w:jc w:val="both"/>
        <w:rPr>
          <w:sz w:val="22"/>
          <w:szCs w:val="22"/>
          <w:lang w:val="en-US"/>
        </w:rPr>
      </w:pPr>
      <w:r w:rsidRPr="00C75B63">
        <w:rPr>
          <w:sz w:val="22"/>
          <w:szCs w:val="22"/>
          <w:lang w:val="en-US"/>
        </w:rPr>
        <w:t>Total a</w:t>
      </w:r>
      <w:r w:rsidR="003E4222">
        <w:rPr>
          <w:sz w:val="22"/>
          <w:szCs w:val="22"/>
          <w:lang w:val="en-US"/>
        </w:rPr>
        <w:t>mount due, inclusive of VAT,</w:t>
      </w:r>
      <w:r w:rsidRPr="00C75B63">
        <w:rPr>
          <w:sz w:val="22"/>
          <w:szCs w:val="22"/>
          <w:lang w:val="en-US"/>
        </w:rPr>
        <w:t xml:space="preserve"> cl</w:t>
      </w:r>
      <w:r w:rsidR="003E4222">
        <w:rPr>
          <w:sz w:val="22"/>
          <w:szCs w:val="22"/>
          <w:lang w:val="en-US"/>
        </w:rPr>
        <w:t>early indicating the VAT amount;</w:t>
      </w:r>
    </w:p>
    <w:p w14:paraId="0B45E145" w14:textId="77777777" w:rsidR="00C96F6F" w:rsidRPr="00C75B63" w:rsidRDefault="00C96F6F" w:rsidP="00C96F6F">
      <w:pPr>
        <w:numPr>
          <w:ilvl w:val="2"/>
          <w:numId w:val="36"/>
        </w:numPr>
        <w:autoSpaceDE w:val="0"/>
        <w:autoSpaceDN w:val="0"/>
        <w:adjustRightInd w:val="0"/>
        <w:jc w:val="both"/>
        <w:rPr>
          <w:sz w:val="22"/>
          <w:szCs w:val="22"/>
          <w:lang w:val="en-US"/>
        </w:rPr>
      </w:pPr>
      <w:r w:rsidRPr="00C75B63">
        <w:rPr>
          <w:sz w:val="22"/>
          <w:szCs w:val="22"/>
          <w:lang w:val="en-US"/>
        </w:rPr>
        <w:t>Bank account details of the Contractor for payment.</w:t>
      </w:r>
    </w:p>
    <w:p w14:paraId="29418660" w14:textId="77777777" w:rsidR="003E4222" w:rsidRDefault="00C96F6F" w:rsidP="00C96F6F">
      <w:pPr>
        <w:autoSpaceDE w:val="0"/>
        <w:autoSpaceDN w:val="0"/>
        <w:adjustRightInd w:val="0"/>
        <w:ind w:left="360" w:firstLine="720"/>
        <w:rPr>
          <w:sz w:val="22"/>
          <w:szCs w:val="22"/>
          <w:lang w:val="en-US"/>
        </w:rPr>
      </w:pPr>
      <w:r w:rsidRPr="00C75B63">
        <w:rPr>
          <w:sz w:val="22"/>
          <w:szCs w:val="22"/>
          <w:lang w:val="en-US"/>
        </w:rPr>
        <w:t xml:space="preserve">Approval and Issuance: </w:t>
      </w:r>
    </w:p>
    <w:p w14:paraId="12DFD6C1" w14:textId="2C573964" w:rsidR="00C96F6F" w:rsidRPr="00C75B63" w:rsidRDefault="00C96F6F" w:rsidP="00C96F6F">
      <w:pPr>
        <w:autoSpaceDE w:val="0"/>
        <w:autoSpaceDN w:val="0"/>
        <w:adjustRightInd w:val="0"/>
        <w:ind w:left="360" w:firstLine="720"/>
        <w:rPr>
          <w:sz w:val="22"/>
          <w:szCs w:val="22"/>
          <w:lang w:val="en-US"/>
        </w:rPr>
      </w:pPr>
      <w:r w:rsidRPr="00C75B63">
        <w:rPr>
          <w:sz w:val="22"/>
          <w:szCs w:val="22"/>
          <w:lang w:val="en-US"/>
        </w:rPr>
        <w:t>The invoice may only be issued after:</w:t>
      </w:r>
    </w:p>
    <w:p w14:paraId="303E76EB" w14:textId="5161F4FD" w:rsidR="00C96F6F" w:rsidRPr="00C75B63" w:rsidRDefault="003E4222" w:rsidP="00C96F6F">
      <w:pPr>
        <w:numPr>
          <w:ilvl w:val="2"/>
          <w:numId w:val="36"/>
        </w:numPr>
        <w:autoSpaceDE w:val="0"/>
        <w:autoSpaceDN w:val="0"/>
        <w:adjustRightInd w:val="0"/>
        <w:jc w:val="both"/>
        <w:rPr>
          <w:sz w:val="22"/>
          <w:szCs w:val="22"/>
          <w:lang w:val="en-US"/>
        </w:rPr>
      </w:pPr>
      <w:r>
        <w:rPr>
          <w:sz w:val="22"/>
          <w:szCs w:val="22"/>
          <w:lang w:val="en-US"/>
        </w:rPr>
        <w:t>Certification by the supervisor</w:t>
      </w:r>
      <w:r w:rsidR="00C96F6F" w:rsidRPr="00C75B63">
        <w:rPr>
          <w:sz w:val="22"/>
          <w:szCs w:val="22"/>
          <w:lang w:val="en-US"/>
        </w:rPr>
        <w:t>.</w:t>
      </w:r>
    </w:p>
    <w:p w14:paraId="1CE22AB0" w14:textId="77777777" w:rsidR="003E4222" w:rsidRDefault="003E4222" w:rsidP="003E4222">
      <w:pPr>
        <w:numPr>
          <w:ilvl w:val="2"/>
          <w:numId w:val="36"/>
        </w:numPr>
        <w:autoSpaceDE w:val="0"/>
        <w:autoSpaceDN w:val="0"/>
        <w:adjustRightInd w:val="0"/>
        <w:jc w:val="both"/>
        <w:rPr>
          <w:sz w:val="22"/>
          <w:szCs w:val="22"/>
          <w:lang w:val="en-US"/>
        </w:rPr>
      </w:pPr>
      <w:r w:rsidRPr="003E4222">
        <w:rPr>
          <w:sz w:val="22"/>
          <w:szCs w:val="22"/>
          <w:lang w:val="en-US"/>
        </w:rPr>
        <w:t>For interim payments, the invoice may only be issued after certification by the supervisor of the completion of the relevant tranche in accordance with Article 49.1 and Article 50 of these special conditions.</w:t>
      </w:r>
      <w:r>
        <w:rPr>
          <w:sz w:val="22"/>
          <w:szCs w:val="22"/>
          <w:lang w:val="en-US"/>
        </w:rPr>
        <w:t xml:space="preserve"> </w:t>
      </w:r>
    </w:p>
    <w:p w14:paraId="6764CFD0" w14:textId="5F9EBE59" w:rsidR="00C96F6F" w:rsidRPr="00C75B63" w:rsidRDefault="003E4222" w:rsidP="003E4222">
      <w:pPr>
        <w:numPr>
          <w:ilvl w:val="2"/>
          <w:numId w:val="36"/>
        </w:numPr>
        <w:autoSpaceDE w:val="0"/>
        <w:autoSpaceDN w:val="0"/>
        <w:adjustRightInd w:val="0"/>
        <w:jc w:val="both"/>
        <w:rPr>
          <w:sz w:val="22"/>
          <w:szCs w:val="22"/>
          <w:lang w:val="en-US"/>
        </w:rPr>
      </w:pPr>
      <w:r w:rsidRPr="003E4222">
        <w:rPr>
          <w:sz w:val="22"/>
          <w:szCs w:val="22"/>
          <w:lang w:val="en-US"/>
        </w:rPr>
        <w:t>For the final payment / retention money, the invoice may only be issued after the issuing of the signed final statement of account and, where applicable, the certificate of provisional acceptance, in accordance with Articles 44.3, 47, 49.1 and 60.1 of these special conditions.</w:t>
      </w:r>
    </w:p>
    <w:p w14:paraId="599B7419" w14:textId="77777777" w:rsidR="003E4222" w:rsidRDefault="00C96F6F" w:rsidP="003E4222">
      <w:pPr>
        <w:autoSpaceDE w:val="0"/>
        <w:autoSpaceDN w:val="0"/>
        <w:adjustRightInd w:val="0"/>
        <w:ind w:left="1080"/>
        <w:rPr>
          <w:sz w:val="22"/>
          <w:szCs w:val="22"/>
          <w:lang w:val="en-US"/>
        </w:rPr>
      </w:pPr>
      <w:r w:rsidRPr="00C75B63">
        <w:rPr>
          <w:sz w:val="22"/>
          <w:szCs w:val="22"/>
          <w:lang w:val="en-US"/>
        </w:rPr>
        <w:t xml:space="preserve">Supporting Documents: </w:t>
      </w:r>
      <w:bookmarkStart w:id="26" w:name="_Toc76894443"/>
      <w:r w:rsidR="003E4222" w:rsidRPr="003E4222">
        <w:rPr>
          <w:sz w:val="22"/>
          <w:szCs w:val="22"/>
          <w:lang w:val="en-US"/>
        </w:rPr>
        <w:t>The invoice must be accompanied, as applicable, by the relevant interim payment certificate and/or certification by the supervisor, the signed final statement of account, the certificate of provisional acceptance, and any other supporting documents required under the contract.</w:t>
      </w:r>
    </w:p>
    <w:p w14:paraId="2F3901A0" w14:textId="77777777" w:rsidR="003E4222" w:rsidRDefault="003E4222" w:rsidP="003E4222">
      <w:pPr>
        <w:autoSpaceDE w:val="0"/>
        <w:autoSpaceDN w:val="0"/>
        <w:adjustRightInd w:val="0"/>
        <w:ind w:left="1080"/>
        <w:rPr>
          <w:sz w:val="22"/>
          <w:szCs w:val="22"/>
          <w:lang w:val="en-US"/>
        </w:rPr>
      </w:pPr>
    </w:p>
    <w:p w14:paraId="47187F9C" w14:textId="3EC0BB78" w:rsidR="001050EE" w:rsidRPr="006015D0" w:rsidRDefault="003E4222" w:rsidP="003E4222">
      <w:pPr>
        <w:autoSpaceDE w:val="0"/>
        <w:autoSpaceDN w:val="0"/>
        <w:adjustRightInd w:val="0"/>
        <w:rPr>
          <w:b/>
          <w:szCs w:val="24"/>
        </w:rPr>
      </w:pPr>
      <w:r>
        <w:rPr>
          <w:b/>
          <w:szCs w:val="24"/>
        </w:rPr>
        <w:t xml:space="preserve">Article 50     </w:t>
      </w:r>
      <w:bookmarkStart w:id="27" w:name="_GoBack"/>
      <w:bookmarkEnd w:id="27"/>
      <w:r w:rsidR="001050EE" w:rsidRPr="006015D0">
        <w:rPr>
          <w:b/>
          <w:szCs w:val="24"/>
        </w:rPr>
        <w:t>Interim payments</w:t>
      </w:r>
      <w:bookmarkEnd w:id="26"/>
    </w:p>
    <w:p w14:paraId="11E4689A" w14:textId="4E56A1E2" w:rsidR="001050EE" w:rsidRPr="006015D0" w:rsidRDefault="001050EE" w:rsidP="00841D6A">
      <w:pPr>
        <w:spacing w:before="120" w:after="120"/>
        <w:ind w:left="1276" w:right="239" w:hanging="709"/>
        <w:rPr>
          <w:sz w:val="22"/>
          <w:szCs w:val="22"/>
        </w:rPr>
      </w:pPr>
      <w:r w:rsidRPr="006015D0">
        <w:rPr>
          <w:bCs/>
          <w:sz w:val="22"/>
          <w:szCs w:val="22"/>
        </w:rPr>
        <w:t>50.1</w:t>
      </w:r>
      <w:r w:rsidR="00C96F6F">
        <w:rPr>
          <w:sz w:val="22"/>
          <w:szCs w:val="22"/>
        </w:rPr>
        <w:tab/>
      </w:r>
      <w:r w:rsidR="00C96F6F" w:rsidRPr="00C96F6F">
        <w:rPr>
          <w:sz w:val="22"/>
          <w:szCs w:val="22"/>
        </w:rPr>
        <w:t>The interim payments will be paid as determined in Article 49.1 of these special conditions.</w:t>
      </w:r>
    </w:p>
    <w:p w14:paraId="41736BA7" w14:textId="77777777" w:rsidR="001050EE" w:rsidRPr="006015D0" w:rsidRDefault="001050EE" w:rsidP="00841D6A">
      <w:pPr>
        <w:spacing w:before="240"/>
        <w:ind w:left="1276" w:right="239" w:hanging="1276"/>
        <w:jc w:val="both"/>
        <w:rPr>
          <w:b/>
          <w:szCs w:val="24"/>
        </w:rPr>
      </w:pPr>
      <w:bookmarkStart w:id="28" w:name="_Toc76894447"/>
      <w:r w:rsidRPr="006015D0">
        <w:rPr>
          <w:b/>
          <w:szCs w:val="24"/>
        </w:rPr>
        <w:t>Article 60</w:t>
      </w:r>
      <w:r w:rsidRPr="006015D0">
        <w:rPr>
          <w:b/>
          <w:szCs w:val="24"/>
        </w:rPr>
        <w:tab/>
        <w:t>Provisional acceptance</w:t>
      </w:r>
      <w:bookmarkEnd w:id="28"/>
    </w:p>
    <w:p w14:paraId="5402D15B" w14:textId="6BB79F35" w:rsidR="001209CF" w:rsidRPr="001209CF" w:rsidRDefault="00101855" w:rsidP="001209CF">
      <w:pPr>
        <w:spacing w:before="120"/>
        <w:ind w:left="1276" w:right="239" w:hanging="709"/>
        <w:jc w:val="both"/>
        <w:rPr>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bookmarkStart w:id="29" w:name="_Toc76894448"/>
      <w:r w:rsidR="001209CF">
        <w:rPr>
          <w:sz w:val="22"/>
          <w:szCs w:val="22"/>
        </w:rPr>
        <w:t>; t</w:t>
      </w:r>
      <w:r w:rsidR="001209CF" w:rsidRPr="001209CF">
        <w:rPr>
          <w:sz w:val="22"/>
          <w:szCs w:val="22"/>
        </w:rPr>
        <w:t>he works shall be taken over by the contracting authority when they have satisfactorily passed the tests on completion and a certificate of provisional acceptance has been issued or is deemed to have been issued</w:t>
      </w:r>
      <w:r w:rsidR="001209CF" w:rsidRPr="001209CF">
        <w:rPr>
          <w:b/>
          <w:sz w:val="22"/>
          <w:szCs w:val="22"/>
        </w:rPr>
        <w:t xml:space="preserve"> </w:t>
      </w:r>
    </w:p>
    <w:p w14:paraId="07F9D64C" w14:textId="11B7D213" w:rsidR="001050EE" w:rsidRPr="001209CF" w:rsidRDefault="001050EE" w:rsidP="001209CF">
      <w:pPr>
        <w:spacing w:before="120"/>
        <w:ind w:left="1276" w:right="239" w:hanging="1276"/>
        <w:jc w:val="both"/>
        <w:rPr>
          <w:b/>
          <w:sz w:val="22"/>
          <w:szCs w:val="22"/>
        </w:rPr>
      </w:pPr>
      <w:r w:rsidRPr="006015D0">
        <w:rPr>
          <w:b/>
          <w:szCs w:val="24"/>
        </w:rPr>
        <w:t>Article 61</w:t>
      </w:r>
      <w:r w:rsidRPr="006015D0">
        <w:rPr>
          <w:b/>
          <w:szCs w:val="24"/>
        </w:rPr>
        <w:tab/>
        <w:t>Defects liability</w:t>
      </w:r>
      <w:bookmarkEnd w:id="29"/>
    </w:p>
    <w:p w14:paraId="2451BFD9" w14:textId="4DB90909" w:rsidR="00F63FF7" w:rsidRPr="00974427" w:rsidRDefault="009E24C9" w:rsidP="00974427">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867377" w:rsidRDefault="001050EE" w:rsidP="00841D6A">
      <w:pPr>
        <w:spacing w:before="240"/>
        <w:ind w:left="1276" w:right="239" w:hanging="1276"/>
        <w:jc w:val="both"/>
        <w:rPr>
          <w:b/>
          <w:szCs w:val="24"/>
          <w:lang w:val="fr-BE"/>
        </w:rPr>
      </w:pPr>
      <w:bookmarkStart w:id="30" w:name="_Toc76894451"/>
      <w:r w:rsidRPr="00867377">
        <w:rPr>
          <w:b/>
          <w:szCs w:val="24"/>
          <w:lang w:val="fr-BE"/>
        </w:rPr>
        <w:t>Article 68</w:t>
      </w:r>
      <w:r w:rsidRPr="00867377">
        <w:rPr>
          <w:b/>
          <w:szCs w:val="24"/>
          <w:lang w:val="fr-BE"/>
        </w:rPr>
        <w:tab/>
        <w:t>Dispute settlement</w:t>
      </w:r>
      <w:bookmarkEnd w:id="30"/>
    </w:p>
    <w:p w14:paraId="02DB638A" w14:textId="77777777" w:rsidR="00974427" w:rsidRDefault="001050EE" w:rsidP="00974427">
      <w:pPr>
        <w:autoSpaceDE w:val="0"/>
        <w:autoSpaceDN w:val="0"/>
        <w:adjustRightInd w:val="0"/>
        <w:spacing w:before="120" w:after="120"/>
        <w:ind w:left="1276" w:right="239" w:hanging="709"/>
        <w:jc w:val="both"/>
        <w:rPr>
          <w:sz w:val="22"/>
          <w:szCs w:val="22"/>
          <w:lang w:val="fr-BE"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974427" w:rsidRPr="00974427">
        <w:rPr>
          <w:sz w:val="22"/>
          <w:szCs w:val="22"/>
          <w:lang w:val="fr-BE" w:bidi="kn-IN"/>
        </w:rPr>
        <w:t>Any dispute arising out of or relating to this contract which cannot be settled otherwise shall be referred to the exclusive jurisdiction of the courts of Republic of Türkiye in accordance with its national legislation.</w:t>
      </w:r>
    </w:p>
    <w:p w14:paraId="207A9D0B" w14:textId="77777777" w:rsidR="00974427" w:rsidRDefault="00974427" w:rsidP="00974427">
      <w:pPr>
        <w:autoSpaceDE w:val="0"/>
        <w:autoSpaceDN w:val="0"/>
        <w:adjustRightInd w:val="0"/>
        <w:spacing w:before="120" w:after="120"/>
        <w:ind w:left="1276" w:right="239" w:hanging="709"/>
        <w:jc w:val="both"/>
        <w:rPr>
          <w:sz w:val="22"/>
          <w:szCs w:val="22"/>
          <w:lang w:val="fr-BE" w:bidi="kn-IN"/>
        </w:rPr>
      </w:pPr>
    </w:p>
    <w:p w14:paraId="3EF8466A" w14:textId="5ED15A1B" w:rsidR="00BC663D" w:rsidRPr="00974427" w:rsidRDefault="004321C9" w:rsidP="00974427">
      <w:pPr>
        <w:autoSpaceDE w:val="0"/>
        <w:autoSpaceDN w:val="0"/>
        <w:adjustRightInd w:val="0"/>
        <w:spacing w:before="120" w:after="120"/>
        <w:ind w:left="1276" w:right="239" w:hanging="1276"/>
        <w:jc w:val="both"/>
        <w:rPr>
          <w:sz w:val="22"/>
          <w:szCs w:val="22"/>
          <w:lang w:val="fr-BE" w:bidi="kn-IN"/>
        </w:rPr>
      </w:pPr>
      <w:r w:rsidRPr="00974427">
        <w:rPr>
          <w:b/>
          <w:szCs w:val="24"/>
        </w:rPr>
        <w:t>Article 72</w:t>
      </w:r>
      <w:r w:rsidRPr="00974427">
        <w:rPr>
          <w:b/>
          <w:szCs w:val="24"/>
        </w:rPr>
        <w:tab/>
        <w:t xml:space="preserve">Data </w:t>
      </w:r>
      <w:r w:rsidR="00751CDF" w:rsidRPr="00974427">
        <w:rPr>
          <w:b/>
          <w:szCs w:val="24"/>
        </w:rPr>
        <w:t>p</w:t>
      </w:r>
      <w:r w:rsidRPr="00974427">
        <w:rPr>
          <w:b/>
          <w:szCs w:val="24"/>
        </w:rPr>
        <w:t>rotection</w:t>
      </w:r>
    </w:p>
    <w:p w14:paraId="091264F5" w14:textId="77777777" w:rsidR="00974427" w:rsidRPr="00974427" w:rsidRDefault="00974427" w:rsidP="00974427">
      <w:pPr>
        <w:spacing w:before="120"/>
        <w:rPr>
          <w:sz w:val="22"/>
          <w:szCs w:val="22"/>
          <w:lang w:val="en-US"/>
        </w:rPr>
      </w:pPr>
      <w:bookmarkStart w:id="31" w:name="_Toc76894456"/>
      <w:r w:rsidRPr="00974427">
        <w:rPr>
          <w:color w:val="000000" w:themeColor="text1"/>
          <w:sz w:val="22"/>
          <w:szCs w:val="22"/>
          <w:lang w:val="en-US"/>
        </w:rPr>
        <w:t xml:space="preserve">For the purpose of </w:t>
      </w:r>
      <w:r w:rsidRPr="00974427">
        <w:rPr>
          <w:sz w:val="22"/>
          <w:szCs w:val="22"/>
          <w:lang w:val="en-US"/>
        </w:rPr>
        <w:t>Article 72 of the general conditions, for the part of the data transferred by the contracting authority to the European Commission:</w:t>
      </w:r>
    </w:p>
    <w:p w14:paraId="21B7C0E1" w14:textId="77777777" w:rsidR="00974427" w:rsidRPr="00974427" w:rsidRDefault="00974427" w:rsidP="00974427">
      <w:pPr>
        <w:numPr>
          <w:ilvl w:val="0"/>
          <w:numId w:val="37"/>
        </w:numPr>
        <w:spacing w:before="120"/>
        <w:rPr>
          <w:sz w:val="22"/>
          <w:szCs w:val="22"/>
          <w:lang w:val="en-US"/>
        </w:rPr>
      </w:pPr>
      <w:r w:rsidRPr="00974427">
        <w:rPr>
          <w:sz w:val="22"/>
          <w:szCs w:val="22"/>
          <w:lang w:val="en-US"/>
        </w:rPr>
        <w:t>the controller for the processing of personal data carried out within the Commission is the head of contracts and finance unit R4 of DG Neighbourhood and Enlargement Negotiations.</w:t>
      </w:r>
    </w:p>
    <w:p w14:paraId="216F4238" w14:textId="77777777" w:rsidR="00974427" w:rsidRPr="00974427" w:rsidRDefault="00974427" w:rsidP="00974427">
      <w:pPr>
        <w:numPr>
          <w:ilvl w:val="0"/>
          <w:numId w:val="37"/>
        </w:numPr>
        <w:spacing w:before="120"/>
        <w:rPr>
          <w:sz w:val="22"/>
          <w:szCs w:val="22"/>
          <w:lang w:val="en-US"/>
        </w:rPr>
      </w:pPr>
      <w:r w:rsidRPr="00974427">
        <w:rPr>
          <w:sz w:val="22"/>
          <w:szCs w:val="22"/>
          <w:lang w:val="en-US"/>
        </w:rPr>
        <w:t xml:space="preserve">the privacy statement is available at </w:t>
      </w:r>
      <w:hyperlink r:id="rId9" w:history="1">
        <w:r w:rsidRPr="00974427">
          <w:rPr>
            <w:color w:val="0000FF"/>
            <w:sz w:val="22"/>
            <w:szCs w:val="22"/>
            <w:u w:val="single"/>
            <w:lang w:val="en-US"/>
          </w:rPr>
          <w:t>http://ec.europa.eu/europeaid/prag/annexes.do?chapterTitleCode=A</w:t>
        </w:r>
      </w:hyperlink>
      <w:r w:rsidRPr="00974427">
        <w:rPr>
          <w:color w:val="0000FF"/>
          <w:sz w:val="22"/>
          <w:szCs w:val="22"/>
          <w:u w:val="single"/>
          <w:lang w:val="en-US"/>
        </w:rPr>
        <w:t xml:space="preserve">. </w:t>
      </w:r>
    </w:p>
    <w:p w14:paraId="444C26F3" w14:textId="77777777" w:rsidR="00974427" w:rsidRPr="00974427" w:rsidRDefault="00974427" w:rsidP="00974427">
      <w:pPr>
        <w:jc w:val="both"/>
        <w:rPr>
          <w:sz w:val="22"/>
          <w:szCs w:val="22"/>
          <w:lang w:val="en-US"/>
        </w:rPr>
      </w:pPr>
    </w:p>
    <w:p w14:paraId="387F127E" w14:textId="77777777" w:rsidR="00974427" w:rsidRPr="00974427" w:rsidRDefault="00974427" w:rsidP="00974427">
      <w:pPr>
        <w:jc w:val="both"/>
        <w:rPr>
          <w:sz w:val="22"/>
          <w:szCs w:val="22"/>
          <w:lang w:val="en-US"/>
        </w:rPr>
      </w:pPr>
      <w:r w:rsidRPr="00974427">
        <w:rPr>
          <w:sz w:val="22"/>
          <w:szCs w:val="22"/>
          <w:lang w:val="en-US"/>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DF539EC" w14:textId="77777777" w:rsidR="00974427" w:rsidRPr="00974427" w:rsidRDefault="00974427" w:rsidP="00974427">
      <w:pPr>
        <w:jc w:val="both"/>
        <w:rPr>
          <w:sz w:val="22"/>
          <w:szCs w:val="22"/>
          <w:lang w:val="en-US"/>
        </w:rPr>
      </w:pPr>
      <w:r w:rsidRPr="00974427">
        <w:rPr>
          <w:sz w:val="22"/>
          <w:szCs w:val="22"/>
          <w:lang w:val="en-US"/>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74427">
        <w:rPr>
          <w:sz w:val="22"/>
          <w:szCs w:val="22"/>
          <w:vertAlign w:val="superscript"/>
          <w:lang w:val="en-US"/>
        </w:rPr>
        <w:footnoteReference w:id="1"/>
      </w:r>
      <w:r w:rsidRPr="00974427">
        <w:rPr>
          <w:sz w:val="22"/>
          <w:szCs w:val="22"/>
          <w:lang w:val="en-US"/>
        </w:rPr>
        <w:t xml:space="preserve"> and as detailed in the specific privacy statement published at ePRAG.</w:t>
      </w:r>
    </w:p>
    <w:p w14:paraId="6FBE8945" w14:textId="77777777" w:rsidR="00974427" w:rsidRDefault="00974427" w:rsidP="00974427">
      <w:pPr>
        <w:spacing w:before="240" w:after="120"/>
        <w:ind w:left="1276" w:right="238" w:hanging="1276"/>
        <w:jc w:val="both"/>
        <w:rPr>
          <w:sz w:val="22"/>
          <w:szCs w:val="22"/>
          <w:highlight w:val="yellow"/>
        </w:rPr>
      </w:pPr>
      <w:r w:rsidRPr="00841D6A">
        <w:rPr>
          <w:sz w:val="22"/>
          <w:szCs w:val="22"/>
          <w:highlight w:val="yellow"/>
        </w:rPr>
        <w:t xml:space="preserve"> </w:t>
      </w:r>
    </w:p>
    <w:p w14:paraId="4E57EAF7" w14:textId="2F89CCB0" w:rsidR="001050EE" w:rsidRPr="006015D0" w:rsidRDefault="001050EE" w:rsidP="00974427">
      <w:pPr>
        <w:spacing w:before="240" w:after="120"/>
        <w:ind w:left="1276" w:right="238" w:hanging="1276"/>
        <w:jc w:val="both"/>
        <w:rPr>
          <w:b/>
          <w:szCs w:val="24"/>
        </w:rPr>
      </w:pPr>
      <w:r w:rsidRPr="00974427">
        <w:rPr>
          <w:b/>
          <w:color w:val="000000" w:themeColor="text1"/>
          <w:szCs w:val="24"/>
        </w:rPr>
        <w:t>Article 73</w:t>
      </w:r>
      <w:r w:rsidRPr="00974427">
        <w:rPr>
          <w:b/>
          <w:color w:val="000000" w:themeColor="text1"/>
          <w:szCs w:val="24"/>
        </w:rPr>
        <w:tab/>
        <w:t>Further additional clauses</w:t>
      </w:r>
      <w:bookmarkEnd w:id="31"/>
    </w:p>
    <w:p w14:paraId="445F06B7" w14:textId="77777777" w:rsidR="00974427" w:rsidRDefault="00974427" w:rsidP="00841D6A">
      <w:pPr>
        <w:spacing w:after="120"/>
        <w:ind w:left="567" w:right="238" w:hanging="567"/>
        <w:jc w:val="both"/>
        <w:outlineLvl w:val="0"/>
        <w:rPr>
          <w:sz w:val="22"/>
          <w:szCs w:val="22"/>
        </w:rPr>
      </w:pPr>
      <w:r w:rsidRPr="00974427">
        <w:rPr>
          <w:sz w:val="22"/>
          <w:szCs w:val="22"/>
        </w:rPr>
        <w:t>The contractor shall comply with applicable obligations in the fields of e</w:t>
      </w:r>
      <w:r>
        <w:rPr>
          <w:sz w:val="22"/>
          <w:szCs w:val="22"/>
        </w:rPr>
        <w:t>nvironmental, social and labour</w:t>
      </w:r>
    </w:p>
    <w:p w14:paraId="21D17DFA" w14:textId="77777777" w:rsidR="00974427" w:rsidRDefault="00974427" w:rsidP="00841D6A">
      <w:pPr>
        <w:spacing w:after="120"/>
        <w:ind w:left="567" w:right="238" w:hanging="567"/>
        <w:jc w:val="both"/>
        <w:outlineLvl w:val="0"/>
        <w:rPr>
          <w:sz w:val="22"/>
          <w:szCs w:val="22"/>
        </w:rPr>
      </w:pPr>
      <w:r w:rsidRPr="00974427">
        <w:rPr>
          <w:sz w:val="22"/>
          <w:szCs w:val="22"/>
        </w:rPr>
        <w:t xml:space="preserve">law established by Union law, national law, collective agreements or </w:t>
      </w:r>
      <w:r>
        <w:rPr>
          <w:sz w:val="22"/>
          <w:szCs w:val="22"/>
        </w:rPr>
        <w:t>by the international social and</w:t>
      </w:r>
    </w:p>
    <w:p w14:paraId="15199ED8" w14:textId="103D7C2D" w:rsidR="00974427" w:rsidRDefault="00974427" w:rsidP="00841D6A">
      <w:pPr>
        <w:spacing w:after="120"/>
        <w:ind w:left="567" w:right="238" w:hanging="567"/>
        <w:jc w:val="both"/>
        <w:outlineLvl w:val="0"/>
        <w:rPr>
          <w:sz w:val="22"/>
          <w:szCs w:val="22"/>
          <w:highlight w:val="yellow"/>
        </w:rPr>
      </w:pPr>
      <w:r w:rsidRPr="00974427">
        <w:rPr>
          <w:sz w:val="22"/>
          <w:szCs w:val="22"/>
        </w:rPr>
        <w:t>environmental conventions listed in Annex X to Directive 2014/24/EU.</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CA02F" w14:textId="77777777" w:rsidR="00037250" w:rsidRPr="00E725FE" w:rsidRDefault="00037250">
      <w:r w:rsidRPr="00E725FE">
        <w:separator/>
      </w:r>
    </w:p>
  </w:endnote>
  <w:endnote w:type="continuationSeparator" w:id="0">
    <w:p w14:paraId="251602C4" w14:textId="77777777" w:rsidR="00037250" w:rsidRPr="00E725FE" w:rsidRDefault="0003725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80000067"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54AC" w14:textId="77777777" w:rsidR="00030390" w:rsidRDefault="0003039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C1D225F" w14:textId="77777777" w:rsidR="00030390" w:rsidRDefault="0003039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A3F3" w14:textId="7978DE7A" w:rsidR="00030390" w:rsidRPr="00B3283E" w:rsidRDefault="00030390" w:rsidP="00B3283E">
    <w:pPr>
      <w:pStyle w:val="AltBilgi"/>
      <w:tabs>
        <w:tab w:val="clear" w:pos="4320"/>
        <w:tab w:val="clear" w:pos="8640"/>
        <w:tab w:val="right" w:pos="9214"/>
      </w:tabs>
      <w:ind w:right="5"/>
      <w:rPr>
        <w:rStyle w:val="SayfaNumaras"/>
        <w:sz w:val="18"/>
        <w:szCs w:val="18"/>
      </w:rPr>
    </w:pPr>
    <w:r w:rsidRPr="009C2BF2">
      <w:rPr>
        <w:b/>
        <w:sz w:val="18"/>
      </w:rPr>
      <w:t>202</w:t>
    </w:r>
    <w:r>
      <w:rPr>
        <w:b/>
        <w:sz w:val="18"/>
      </w:rPr>
      <w:t>5</w:t>
    </w:r>
    <w:r w:rsidRPr="00B3283E">
      <w:rPr>
        <w:sz w:val="18"/>
        <w:szCs w:val="18"/>
      </w:rPr>
      <w:tab/>
      <w:t xml:space="preserve">Page </w:t>
    </w:r>
    <w:r w:rsidRPr="00B3283E">
      <w:rPr>
        <w:rStyle w:val="SayfaNumaras"/>
        <w:sz w:val="18"/>
        <w:szCs w:val="18"/>
      </w:rPr>
      <w:fldChar w:fldCharType="begin"/>
    </w:r>
    <w:r w:rsidRPr="00B3283E">
      <w:rPr>
        <w:rStyle w:val="SayfaNumaras"/>
        <w:sz w:val="18"/>
        <w:szCs w:val="18"/>
      </w:rPr>
      <w:instrText xml:space="preserve"> PAGE </w:instrText>
    </w:r>
    <w:r w:rsidRPr="00B3283E">
      <w:rPr>
        <w:rStyle w:val="SayfaNumaras"/>
        <w:sz w:val="18"/>
        <w:szCs w:val="18"/>
      </w:rPr>
      <w:fldChar w:fldCharType="separate"/>
    </w:r>
    <w:r w:rsidR="00037250">
      <w:rPr>
        <w:rStyle w:val="SayfaNumaras"/>
        <w:noProof/>
        <w:sz w:val="18"/>
        <w:szCs w:val="18"/>
      </w:rPr>
      <w:t>1</w:t>
    </w:r>
    <w:r w:rsidRPr="00B3283E">
      <w:rPr>
        <w:rStyle w:val="SayfaNumaras"/>
        <w:sz w:val="18"/>
        <w:szCs w:val="18"/>
      </w:rPr>
      <w:fldChar w:fldCharType="end"/>
    </w:r>
    <w:r w:rsidRPr="00B3283E">
      <w:rPr>
        <w:rStyle w:val="SayfaNumaras"/>
        <w:sz w:val="18"/>
        <w:szCs w:val="18"/>
      </w:rPr>
      <w:t xml:space="preserve"> of </w:t>
    </w:r>
    <w:r w:rsidRPr="00B3283E">
      <w:rPr>
        <w:rStyle w:val="SayfaNumaras"/>
        <w:sz w:val="18"/>
        <w:szCs w:val="18"/>
      </w:rPr>
      <w:fldChar w:fldCharType="begin"/>
    </w:r>
    <w:r w:rsidRPr="00B3283E">
      <w:rPr>
        <w:rStyle w:val="SayfaNumaras"/>
        <w:sz w:val="18"/>
        <w:szCs w:val="18"/>
      </w:rPr>
      <w:instrText xml:space="preserve"> NUMPAGES </w:instrText>
    </w:r>
    <w:r w:rsidRPr="00B3283E">
      <w:rPr>
        <w:rStyle w:val="SayfaNumaras"/>
        <w:sz w:val="18"/>
        <w:szCs w:val="18"/>
      </w:rPr>
      <w:fldChar w:fldCharType="separate"/>
    </w:r>
    <w:r w:rsidR="00037250">
      <w:rPr>
        <w:rStyle w:val="SayfaNumaras"/>
        <w:noProof/>
        <w:sz w:val="18"/>
        <w:szCs w:val="18"/>
      </w:rPr>
      <w:t>1</w:t>
    </w:r>
    <w:r w:rsidRPr="00B3283E">
      <w:rPr>
        <w:rStyle w:val="SayfaNumaras"/>
        <w:sz w:val="18"/>
        <w:szCs w:val="18"/>
      </w:rPr>
      <w:fldChar w:fldCharType="end"/>
    </w:r>
  </w:p>
  <w:p w14:paraId="6D467BDD" w14:textId="33AD6CE1" w:rsidR="00030390" w:rsidRPr="00B3283E" w:rsidRDefault="00030390"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5495" w14:textId="77777777" w:rsidR="00030390" w:rsidRDefault="00030390" w:rsidP="00F2670B">
    <w:pPr>
      <w:pStyle w:val="AltBilgi"/>
      <w:tabs>
        <w:tab w:val="clear" w:pos="4320"/>
        <w:tab w:val="clear" w:pos="8640"/>
        <w:tab w:val="right" w:pos="8931"/>
      </w:tabs>
      <w:ind w:right="6"/>
      <w:rPr>
        <w:b/>
        <w:sz w:val="18"/>
        <w:szCs w:val="18"/>
      </w:rPr>
    </w:pPr>
  </w:p>
  <w:p w14:paraId="25AFC381" w14:textId="77777777" w:rsidR="00030390" w:rsidRPr="009423FB" w:rsidRDefault="00030390" w:rsidP="00F2670B">
    <w:pPr>
      <w:pStyle w:val="AltBilgi"/>
      <w:tabs>
        <w:tab w:val="clear" w:pos="4320"/>
        <w:tab w:val="clear" w:pos="8640"/>
        <w:tab w:val="right" w:pos="8931"/>
      </w:tabs>
      <w:ind w:right="6"/>
      <w:rPr>
        <w:rStyle w:val="SayfaNumaras"/>
        <w:sz w:val="18"/>
        <w:szCs w:val="18"/>
      </w:rPr>
    </w:pPr>
    <w:r>
      <w:rPr>
        <w:b/>
        <w:sz w:val="18"/>
        <w:szCs w:val="18"/>
      </w:rPr>
      <w:t>May 2018</w:t>
    </w:r>
    <w:r w:rsidRPr="009423FB">
      <w:rPr>
        <w:sz w:val="18"/>
        <w:szCs w:val="18"/>
      </w:rPr>
      <w:tab/>
    </w:r>
    <w:r w:rsidRPr="009423FB">
      <w:rPr>
        <w:rStyle w:val="SayfaNumaras"/>
        <w:sz w:val="18"/>
        <w:szCs w:val="18"/>
      </w:rPr>
      <w:t xml:space="preserve">Page </w:t>
    </w:r>
    <w:r w:rsidRPr="009423FB">
      <w:rPr>
        <w:rStyle w:val="SayfaNumaras"/>
        <w:sz w:val="18"/>
        <w:szCs w:val="18"/>
      </w:rPr>
      <w:fldChar w:fldCharType="begin"/>
    </w:r>
    <w:r w:rsidRPr="009423FB">
      <w:rPr>
        <w:rStyle w:val="SayfaNumaras"/>
        <w:sz w:val="18"/>
        <w:szCs w:val="18"/>
      </w:rPr>
      <w:instrText xml:space="preserve"> PAGE </w:instrText>
    </w:r>
    <w:r w:rsidRPr="009423FB">
      <w:rPr>
        <w:rStyle w:val="SayfaNumaras"/>
        <w:sz w:val="18"/>
        <w:szCs w:val="18"/>
      </w:rPr>
      <w:fldChar w:fldCharType="separate"/>
    </w:r>
    <w:r>
      <w:rPr>
        <w:rStyle w:val="SayfaNumaras"/>
        <w:noProof/>
        <w:sz w:val="18"/>
        <w:szCs w:val="18"/>
      </w:rPr>
      <w:t>1</w:t>
    </w:r>
    <w:r w:rsidRPr="009423FB">
      <w:rPr>
        <w:rStyle w:val="SayfaNumaras"/>
        <w:sz w:val="18"/>
        <w:szCs w:val="18"/>
      </w:rPr>
      <w:fldChar w:fldCharType="end"/>
    </w:r>
    <w:r w:rsidRPr="009423FB">
      <w:rPr>
        <w:rStyle w:val="SayfaNumaras"/>
        <w:sz w:val="18"/>
        <w:szCs w:val="18"/>
      </w:rPr>
      <w:t xml:space="preserve"> of </w:t>
    </w:r>
    <w:r w:rsidRPr="009423FB">
      <w:rPr>
        <w:rStyle w:val="SayfaNumaras"/>
        <w:sz w:val="18"/>
        <w:szCs w:val="18"/>
      </w:rPr>
      <w:fldChar w:fldCharType="begin"/>
    </w:r>
    <w:r w:rsidRPr="009423FB">
      <w:rPr>
        <w:rStyle w:val="SayfaNumaras"/>
        <w:sz w:val="18"/>
        <w:szCs w:val="18"/>
      </w:rPr>
      <w:instrText xml:space="preserve"> NUMPAGES </w:instrText>
    </w:r>
    <w:r w:rsidRPr="009423FB">
      <w:rPr>
        <w:rStyle w:val="SayfaNumaras"/>
        <w:sz w:val="18"/>
        <w:szCs w:val="18"/>
      </w:rPr>
      <w:fldChar w:fldCharType="separate"/>
    </w:r>
    <w:r>
      <w:rPr>
        <w:rStyle w:val="SayfaNumaras"/>
        <w:noProof/>
        <w:sz w:val="18"/>
        <w:szCs w:val="18"/>
      </w:rPr>
      <w:t>12</w:t>
    </w:r>
    <w:r w:rsidRPr="009423FB">
      <w:rPr>
        <w:rStyle w:val="SayfaNumaras"/>
        <w:sz w:val="18"/>
        <w:szCs w:val="18"/>
      </w:rPr>
      <w:fldChar w:fldCharType="end"/>
    </w:r>
  </w:p>
  <w:p w14:paraId="62EBEA80" w14:textId="77777777" w:rsidR="00030390" w:rsidRPr="00004B49" w:rsidRDefault="00030390"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86C12" w14:textId="77777777" w:rsidR="00037250" w:rsidRPr="00E725FE" w:rsidRDefault="00037250">
      <w:r w:rsidRPr="00E725FE">
        <w:separator/>
      </w:r>
    </w:p>
  </w:footnote>
  <w:footnote w:type="continuationSeparator" w:id="0">
    <w:p w14:paraId="6A8DB40D" w14:textId="77777777" w:rsidR="00037250" w:rsidRPr="00E725FE" w:rsidRDefault="00037250">
      <w:r w:rsidRPr="00E725FE">
        <w:continuationSeparator/>
      </w:r>
    </w:p>
  </w:footnote>
  <w:footnote w:id="1">
    <w:p w14:paraId="43BBFDE2" w14:textId="77777777" w:rsidR="00974427" w:rsidRDefault="00974427" w:rsidP="00974427">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7A6A" w14:textId="77777777" w:rsidR="00030390" w:rsidRDefault="0003039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8495" w14:textId="77777777" w:rsidR="00030390" w:rsidRDefault="0003039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8055" w14:textId="77777777" w:rsidR="00030390" w:rsidRDefault="00030390"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0B723538" w14:textId="77777777" w:rsidR="00030390" w:rsidRDefault="00030390"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09E1FC3"/>
    <w:multiLevelType w:val="hybridMultilevel"/>
    <w:tmpl w:val="50F65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Theme="minorHAns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88529E4"/>
    <w:multiLevelType w:val="hybridMultilevel"/>
    <w:tmpl w:val="5776C2D8"/>
    <w:lvl w:ilvl="0" w:tplc="C024B48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0" w15:restartNumberingAfterBreak="0">
    <w:nsid w:val="70594BEA"/>
    <w:multiLevelType w:val="multilevel"/>
    <w:tmpl w:val="34DE95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2"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33"/>
  </w:num>
  <w:num w:numId="2">
    <w:abstractNumId w:val="14"/>
  </w:num>
  <w:num w:numId="3">
    <w:abstractNumId w:val="15"/>
  </w:num>
  <w:num w:numId="4">
    <w:abstractNumId w:val="2"/>
  </w:num>
  <w:num w:numId="5">
    <w:abstractNumId w:val="27"/>
    <w:lvlOverride w:ilvl="0">
      <w:startOverride w:val="1"/>
    </w:lvlOverride>
  </w:num>
  <w:num w:numId="6">
    <w:abstractNumId w:val="10"/>
  </w:num>
  <w:num w:numId="7">
    <w:abstractNumId w:val="3"/>
  </w:num>
  <w:num w:numId="8">
    <w:abstractNumId w:val="31"/>
  </w:num>
  <w:num w:numId="9">
    <w:abstractNumId w:val="28"/>
  </w:num>
  <w:num w:numId="10">
    <w:abstractNumId w:val="13"/>
  </w:num>
  <w:num w:numId="11">
    <w:abstractNumId w:val="7"/>
  </w:num>
  <w:num w:numId="12">
    <w:abstractNumId w:val="12"/>
  </w:num>
  <w:num w:numId="13">
    <w:abstractNumId w:val="25"/>
  </w:num>
  <w:num w:numId="14">
    <w:abstractNumId w:val="29"/>
  </w:num>
  <w:num w:numId="15">
    <w:abstractNumId w:val="9"/>
  </w:num>
  <w:num w:numId="16">
    <w:abstractNumId w:val="24"/>
  </w:num>
  <w:num w:numId="17">
    <w:abstractNumId w:val="23"/>
  </w:num>
  <w:num w:numId="18">
    <w:abstractNumId w:val="18"/>
  </w:num>
  <w:num w:numId="19">
    <w:abstractNumId w:val="20"/>
  </w:num>
  <w:num w:numId="20">
    <w:abstractNumId w:val="5"/>
  </w:num>
  <w:num w:numId="21">
    <w:abstractNumId w:val="11"/>
  </w:num>
  <w:num w:numId="22">
    <w:abstractNumId w:val="1"/>
  </w:num>
  <w:num w:numId="23">
    <w:abstractNumId w:val="8"/>
  </w:num>
  <w:num w:numId="24">
    <w:abstractNumId w:val="32"/>
  </w:num>
  <w:num w:numId="25">
    <w:abstractNumId w:val="6"/>
  </w:num>
  <w:num w:numId="26">
    <w:abstractNumId w:val="4"/>
  </w:num>
  <w:num w:numId="27">
    <w:abstractNumId w:val="35"/>
  </w:num>
  <w:num w:numId="28">
    <w:abstractNumId w:val="3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0"/>
  </w:num>
  <w:num w:numId="34">
    <w:abstractNumId w:val="19"/>
  </w:num>
  <w:num w:numId="35">
    <w:abstractNumId w:val="16"/>
  </w:num>
  <w:num w:numId="36">
    <w:abstractNumId w:val="30"/>
  </w:num>
  <w:num w:numId="3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390"/>
    <w:rsid w:val="00030A2D"/>
    <w:rsid w:val="00031E63"/>
    <w:rsid w:val="0003690E"/>
    <w:rsid w:val="00037250"/>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405D"/>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09CF"/>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3757"/>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0AD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996"/>
    <w:rsid w:val="00356B1D"/>
    <w:rsid w:val="00361B54"/>
    <w:rsid w:val="00362638"/>
    <w:rsid w:val="00363B97"/>
    <w:rsid w:val="0036592E"/>
    <w:rsid w:val="003721D9"/>
    <w:rsid w:val="003739AA"/>
    <w:rsid w:val="003771C9"/>
    <w:rsid w:val="00382255"/>
    <w:rsid w:val="00382FE0"/>
    <w:rsid w:val="00384ED2"/>
    <w:rsid w:val="0038568B"/>
    <w:rsid w:val="00392541"/>
    <w:rsid w:val="00394BBB"/>
    <w:rsid w:val="0039780F"/>
    <w:rsid w:val="003A2536"/>
    <w:rsid w:val="003A272E"/>
    <w:rsid w:val="003A2BEB"/>
    <w:rsid w:val="003A358D"/>
    <w:rsid w:val="003A77FA"/>
    <w:rsid w:val="003B164A"/>
    <w:rsid w:val="003B1C77"/>
    <w:rsid w:val="003B37BF"/>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4222"/>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6577"/>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2D80"/>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565F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779"/>
    <w:rsid w:val="006A75D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3181"/>
    <w:rsid w:val="00766A21"/>
    <w:rsid w:val="007731CA"/>
    <w:rsid w:val="00780E05"/>
    <w:rsid w:val="00781BDF"/>
    <w:rsid w:val="00785513"/>
    <w:rsid w:val="00790496"/>
    <w:rsid w:val="007907C6"/>
    <w:rsid w:val="00795633"/>
    <w:rsid w:val="007963FC"/>
    <w:rsid w:val="007A04CD"/>
    <w:rsid w:val="007A1685"/>
    <w:rsid w:val="007A16ED"/>
    <w:rsid w:val="007A3985"/>
    <w:rsid w:val="007A418C"/>
    <w:rsid w:val="007A5020"/>
    <w:rsid w:val="007B00C5"/>
    <w:rsid w:val="007B517A"/>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36201"/>
    <w:rsid w:val="00841D6A"/>
    <w:rsid w:val="008456DF"/>
    <w:rsid w:val="008474EE"/>
    <w:rsid w:val="00851D16"/>
    <w:rsid w:val="0085750B"/>
    <w:rsid w:val="00857577"/>
    <w:rsid w:val="0085796F"/>
    <w:rsid w:val="00865463"/>
    <w:rsid w:val="00866754"/>
    <w:rsid w:val="0086700B"/>
    <w:rsid w:val="00867377"/>
    <w:rsid w:val="0087152F"/>
    <w:rsid w:val="008733EA"/>
    <w:rsid w:val="00877C02"/>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427"/>
    <w:rsid w:val="00974535"/>
    <w:rsid w:val="00982CD8"/>
    <w:rsid w:val="00986734"/>
    <w:rsid w:val="00990012"/>
    <w:rsid w:val="00991E91"/>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33D76"/>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3DC1"/>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649A"/>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A70"/>
    <w:rsid w:val="00C96DE9"/>
    <w:rsid w:val="00C96F6F"/>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74456"/>
    <w:rsid w:val="00D83A46"/>
    <w:rsid w:val="00D907F8"/>
    <w:rsid w:val="00D91B68"/>
    <w:rsid w:val="00D9227E"/>
    <w:rsid w:val="00D92A0D"/>
    <w:rsid w:val="00D943D4"/>
    <w:rsid w:val="00D97779"/>
    <w:rsid w:val="00DA2348"/>
    <w:rsid w:val="00DA616A"/>
    <w:rsid w:val="00DB2F80"/>
    <w:rsid w:val="00DB51CA"/>
    <w:rsid w:val="00DB55A7"/>
    <w:rsid w:val="00DB5C38"/>
    <w:rsid w:val="00DB5C71"/>
    <w:rsid w:val="00DB787F"/>
    <w:rsid w:val="00DB7E68"/>
    <w:rsid w:val="00DC1AF8"/>
    <w:rsid w:val="00DC3553"/>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0A0B"/>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semiHidden/>
    <w:rsid w:val="0028152C"/>
    <w:pPr>
      <w:tabs>
        <w:tab w:val="right" w:leader="dot" w:pos="8641"/>
      </w:tabs>
      <w:spacing w:before="240" w:after="120"/>
      <w:ind w:right="720"/>
      <w:jc w:val="both"/>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paragraph" w:styleId="ListeParagraf">
    <w:name w:val="List Paragraph"/>
    <w:basedOn w:val="Normal"/>
    <w:uiPriority w:val="34"/>
    <w:qFormat/>
    <w:rsid w:val="00EC36A1"/>
    <w:pPr>
      <w:ind w:left="720"/>
    </w:pPr>
    <w:rPr>
      <w:rFonts w:ascii="Calibri" w:hAnsi="Calibri"/>
      <w:noProof/>
      <w:snapToGrid/>
      <w:sz w:val="22"/>
      <w:szCs w:val="22"/>
      <w:lang w:val="fr-BE"/>
    </w:rPr>
  </w:style>
  <w:style w:type="paragraph" w:styleId="Dzeltme">
    <w:name w:val="Revision"/>
    <w:hidden/>
    <w:uiPriority w:val="99"/>
    <w:semiHidden/>
    <w:rsid w:val="00F02160"/>
    <w:rPr>
      <w:snapToGrid w:val="0"/>
      <w:sz w:val="24"/>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eMaddemi">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eMaddemi2">
    <w:name w:val="List Bullet 2"/>
    <w:basedOn w:val="Text2"/>
    <w:rsid w:val="0028152C"/>
    <w:pPr>
      <w:numPr>
        <w:numId w:val="12"/>
      </w:numPr>
      <w:tabs>
        <w:tab w:val="clear" w:pos="2160"/>
      </w:tabs>
    </w:pPr>
  </w:style>
  <w:style w:type="paragraph" w:styleId="ListeMaddemi3">
    <w:name w:val="List Bullet 3"/>
    <w:basedOn w:val="Normal"/>
    <w:rsid w:val="0028152C"/>
    <w:pPr>
      <w:numPr>
        <w:numId w:val="13"/>
      </w:numPr>
      <w:spacing w:after="240"/>
      <w:jc w:val="both"/>
    </w:pPr>
    <w:rPr>
      <w:snapToGrid/>
    </w:rPr>
  </w:style>
  <w:style w:type="paragraph" w:styleId="ListeMaddemi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eNumaras2">
    <w:name w:val="List Number 2"/>
    <w:basedOn w:val="Text2"/>
    <w:rsid w:val="0028152C"/>
    <w:pPr>
      <w:numPr>
        <w:numId w:val="22"/>
      </w:numPr>
      <w:tabs>
        <w:tab w:val="clear" w:pos="2160"/>
      </w:tabs>
    </w:pPr>
  </w:style>
  <w:style w:type="paragraph" w:styleId="ListeNumaras3">
    <w:name w:val="List Number 3"/>
    <w:basedOn w:val="Normal"/>
    <w:rsid w:val="0028152C"/>
    <w:pPr>
      <w:numPr>
        <w:numId w:val="23"/>
      </w:numPr>
      <w:spacing w:after="240"/>
      <w:jc w:val="both"/>
    </w:pPr>
    <w:rPr>
      <w:snapToGrid/>
    </w:rPr>
  </w:style>
  <w:style w:type="paragraph" w:styleId="ListeNumaras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Bal">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VarsaylanParagrafYazTipi"/>
    <w:rsid w:val="009C4AC6"/>
  </w:style>
  <w:style w:type="character" w:customStyle="1" w:styleId="AltyazChar">
    <w:name w:val="Altyazı Char"/>
    <w:link w:val="Altyaz"/>
    <w:rsid w:val="00446632"/>
    <w:rPr>
      <w:rFonts w:ascii="Arial" w:hAnsi="Arial"/>
      <w:b/>
      <w:snapToGrid w:val="0"/>
      <w:sz w:val="28"/>
      <w:lang w:val="fr-BE" w:eastAsia="en-US"/>
    </w:rPr>
  </w:style>
  <w:style w:type="character" w:customStyle="1" w:styleId="UnresolvedMention">
    <w:name w:val="Unresolved Mention"/>
    <w:basedOn w:val="VarsaylanParagrafYazTipi"/>
    <w:uiPriority w:val="99"/>
    <w:semiHidden/>
    <w:unhideWhenUsed/>
    <w:rsid w:val="00BC6029"/>
    <w:rPr>
      <w:color w:val="605E5C"/>
      <w:shd w:val="clear" w:color="auto" w:fill="E1DFDD"/>
    </w:rPr>
  </w:style>
  <w:style w:type="paragraph" w:styleId="NormalWeb">
    <w:name w:val="Normal (Web)"/>
    <w:basedOn w:val="Normal"/>
    <w:uiPriority w:val="99"/>
    <w:unhideWhenUsed/>
    <w:rsid w:val="00C96A70"/>
    <w:pPr>
      <w:spacing w:before="100" w:beforeAutospacing="1" w:after="100"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71096">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bilgi@trakyaka.org.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8D47A-8EC3-4689-AACA-11D79042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190</TotalTime>
  <Pages>8</Pages>
  <Words>2904</Words>
  <Characters>16553</Characters>
  <Application>Microsoft Office Word</Application>
  <DocSecurity>0</DocSecurity>
  <Lines>137</Lines>
  <Paragraphs>38</Paragraphs>
  <ScaleCrop>false</ScaleCrop>
  <HeadingPairs>
    <vt:vector size="6" baseType="variant">
      <vt:variant>
        <vt:lpstr>Konu Başlığı</vt:lpstr>
      </vt:variant>
      <vt:variant>
        <vt:i4>1</vt:i4>
      </vt:variant>
      <vt:variant>
        <vt:lpstr>Başlıklar</vt:lpstr>
      </vt:variant>
      <vt:variant>
        <vt:i4>11</vt:i4>
      </vt:variant>
      <vt:variant>
        <vt:lpstr>Title</vt:lpstr>
      </vt:variant>
      <vt:variant>
        <vt:i4>1</vt:i4>
      </vt:variant>
    </vt:vector>
  </HeadingPairs>
  <TitlesOfParts>
    <vt:vector size="13" baseType="lpstr">
      <vt:lpstr>&lt;LETTRE D’INVITATION À SOUMISSIONNER&gt;</vt:lpstr>
      <vt:lpstr>CONTENTS</vt:lpstr>
      <vt:lpstr>These conditions amplify and supplement the general conditions governing the con</vt:lpstr>
      <vt:lpstr>Contract value</vt:lpstr>
      <vt:lpstr>The contracting authority hereby agrees to pay to the contractor, in considerati</vt:lpstr>
      <vt:lpstr>The amount of the contract value mentioned in article 2 of the Main Conditions s</vt:lpstr>
      <vt:lpstr>Order of precedence of contract documents</vt:lpstr>
      <vt:lpstr>    40.1	All goods purchased and materials under the contract may originate in any c</vt:lpstr>
      <vt:lpstr>    For these purposes, ‘origin’ means the place where the goods are mined, grown, </vt:lpstr>
      <vt:lpstr>The contractor shall comply with applicable obligations in the fields of environ</vt:lpstr>
      <vt:lpstr>law established by Union law, national law, collective agreements or by the inte</vt:lpstr>
      <vt:lpstr>environmental conventions listed in Annex X to Directive 2014/24/EU.</vt:lpstr>
      <vt:lpstr>&lt;LETTRE D’INVITATION À SOUMISSIONNER&gt;</vt:lpstr>
    </vt:vector>
  </TitlesOfParts>
  <Company>European Commission</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Mustafa Melih Emre BEJİ</cp:lastModifiedBy>
  <cp:revision>8</cp:revision>
  <cp:lastPrinted>2014-02-12T13:59:00Z</cp:lastPrinted>
  <dcterms:created xsi:type="dcterms:W3CDTF">2026-03-18T08:14:00Z</dcterms:created>
  <dcterms:modified xsi:type="dcterms:W3CDTF">2026-03-20T12:30:00Z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REP.DOT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MSIP_Label_6bd9ddd1-4d20-43f6-abfa-fc3c07406f94_Enabled">
    <vt:lpwstr>true</vt:lpwstr>
  </property>
  <property fmtid="{D5CDD505-2E9C-101B-9397-08002B2CF9AE}" pid="6" name="MSIP_Label_6bd9ddd1-4d20-43f6-abfa-fc3c07406f94_SetDate">
    <vt:lpwstr>2023-04-21T12:40:46Z</vt:lpwstr>
  </property>
  <property fmtid="{D5CDD505-2E9C-101B-9397-08002B2CF9AE}" pid="7" name="MSIP_Label_6bd9ddd1-4d20-43f6-abfa-fc3c07406f94_Method">
    <vt:lpwstr>Standard</vt:lpwstr>
  </property>
  <property fmtid="{D5CDD505-2E9C-101B-9397-08002B2CF9AE}" pid="8" name="MSIP_Label_6bd9ddd1-4d20-43f6-abfa-fc3c07406f94_Name">
    <vt:lpwstr>Commission Use</vt:lpwstr>
  </property>
  <property fmtid="{D5CDD505-2E9C-101B-9397-08002B2CF9AE}" pid="9" name="MSIP_Label_6bd9ddd1-4d20-43f6-abfa-fc3c07406f94_SiteId">
    <vt:lpwstr>b24c8b06-522c-46fe-9080-70926f8dddb1</vt:lpwstr>
  </property>
  <property fmtid="{D5CDD505-2E9C-101B-9397-08002B2CF9AE}" pid="10" name="MSIP_Label_6bd9ddd1-4d20-43f6-abfa-fc3c07406f94_ActionId">
    <vt:lpwstr>51e9a7e7-6600-4070-9c9e-634b68d8f6a5</vt:lpwstr>
  </property>
  <property fmtid="{D5CDD505-2E9C-101B-9397-08002B2CF9AE}" pid="11" name="MSIP_Label_6bd9ddd1-4d20-43f6-abfa-fc3c07406f94_ContentBits">
    <vt:lpwstr>0</vt:lpwstr>
  </property>
</Properties>
</file>